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F2CF4" w14:textId="77777777" w:rsidR="009175C3" w:rsidRDefault="009175C3" w:rsidP="0003090C">
      <w:pPr>
        <w:rPr>
          <w:sz w:val="24"/>
          <w:szCs w:val="24"/>
        </w:rPr>
      </w:pPr>
    </w:p>
    <w:p w14:paraId="6985C8D7" w14:textId="5C616094" w:rsidR="009175C3" w:rsidRDefault="009175C3" w:rsidP="009175C3">
      <w:pPr>
        <w:pStyle w:val="NormalWeb"/>
      </w:pPr>
    </w:p>
    <w:p w14:paraId="0577202C" w14:textId="55EF2DB6" w:rsidR="009175C3" w:rsidRDefault="00542C35" w:rsidP="003A1A7E">
      <w:pPr>
        <w:pStyle w:val="NormalWeb"/>
        <w:jc w:val="center"/>
      </w:pPr>
      <w:r w:rsidRPr="003C294A">
        <w:rPr>
          <w:rFonts w:cstheme="minorHAnsi"/>
          <w:noProof/>
          <w:sz w:val="32"/>
          <w:szCs w:val="32"/>
        </w:rPr>
        <w:drawing>
          <wp:inline distT="0" distB="0" distL="0" distR="0" wp14:anchorId="53B979EF" wp14:editId="01DE2B7D">
            <wp:extent cx="2475230" cy="1658837"/>
            <wp:effectExtent l="0" t="0" r="1270" b="0"/>
            <wp:docPr id="1" name="Picture 1" descr="A logo of a far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of a farm&#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39569" cy="1701956"/>
                    </a:xfrm>
                    <a:prstGeom prst="rect">
                      <a:avLst/>
                    </a:prstGeom>
                    <a:noFill/>
                    <a:ln>
                      <a:noFill/>
                    </a:ln>
                  </pic:spPr>
                </pic:pic>
              </a:graphicData>
            </a:graphic>
          </wp:inline>
        </w:drawing>
      </w:r>
    </w:p>
    <w:p w14:paraId="6A00AFD5" w14:textId="415378D1" w:rsidR="009175C3" w:rsidRDefault="009175C3" w:rsidP="009175C3">
      <w:pPr>
        <w:pStyle w:val="NormalWeb"/>
        <w:jc w:val="center"/>
      </w:pPr>
    </w:p>
    <w:p w14:paraId="6F558B5B" w14:textId="77777777" w:rsidR="009175C3" w:rsidRDefault="009175C3" w:rsidP="009175C3">
      <w:pPr>
        <w:pStyle w:val="NormalWeb"/>
      </w:pPr>
    </w:p>
    <w:p w14:paraId="51E5C7F0" w14:textId="77777777" w:rsidR="00A4211A" w:rsidRDefault="00A4211A" w:rsidP="00020F30">
      <w:pPr>
        <w:pStyle w:val="NormalWeb"/>
        <w:jc w:val="center"/>
        <w:rPr>
          <w:rFonts w:asciiTheme="minorHAnsi" w:hAnsiTheme="minorHAnsi" w:cstheme="minorHAnsi"/>
          <w:sz w:val="72"/>
          <w:szCs w:val="72"/>
        </w:rPr>
      </w:pPr>
    </w:p>
    <w:p w14:paraId="29042ACA" w14:textId="4AA1D4F9" w:rsidR="00020F30" w:rsidRPr="003C294A" w:rsidRDefault="00542C35" w:rsidP="00020F30">
      <w:pPr>
        <w:pStyle w:val="NormalWeb"/>
        <w:jc w:val="center"/>
        <w:rPr>
          <w:rFonts w:asciiTheme="minorHAnsi" w:hAnsiTheme="minorHAnsi" w:cstheme="minorHAnsi"/>
          <w:sz w:val="72"/>
          <w:szCs w:val="72"/>
        </w:rPr>
      </w:pPr>
      <w:r>
        <w:rPr>
          <w:rFonts w:asciiTheme="minorHAnsi" w:hAnsiTheme="minorHAnsi" w:cstheme="minorHAnsi"/>
          <w:sz w:val="72"/>
          <w:szCs w:val="72"/>
        </w:rPr>
        <w:t>Shire of Cunderdin</w:t>
      </w:r>
    </w:p>
    <w:p w14:paraId="1FEA4BA5" w14:textId="5CADE4E0" w:rsidR="00020F30" w:rsidRDefault="00020F30" w:rsidP="00020F30">
      <w:pPr>
        <w:pStyle w:val="NormalWeb"/>
        <w:jc w:val="center"/>
        <w:rPr>
          <w:rFonts w:asciiTheme="minorHAnsi" w:hAnsiTheme="minorHAnsi" w:cstheme="minorHAnsi"/>
          <w:sz w:val="72"/>
          <w:szCs w:val="72"/>
        </w:rPr>
      </w:pPr>
      <w:r w:rsidRPr="003C294A">
        <w:rPr>
          <w:rFonts w:asciiTheme="minorHAnsi" w:hAnsiTheme="minorHAnsi" w:cstheme="minorHAnsi"/>
          <w:sz w:val="72"/>
          <w:szCs w:val="72"/>
        </w:rPr>
        <w:t>Community Grants 202</w:t>
      </w:r>
      <w:r w:rsidR="003A1A7E">
        <w:rPr>
          <w:rFonts w:asciiTheme="minorHAnsi" w:hAnsiTheme="minorHAnsi" w:cstheme="minorHAnsi"/>
          <w:sz w:val="72"/>
          <w:szCs w:val="72"/>
        </w:rPr>
        <w:t>6</w:t>
      </w:r>
      <w:r>
        <w:rPr>
          <w:rFonts w:asciiTheme="minorHAnsi" w:hAnsiTheme="minorHAnsi" w:cstheme="minorHAnsi"/>
          <w:sz w:val="72"/>
          <w:szCs w:val="72"/>
        </w:rPr>
        <w:t>/2</w:t>
      </w:r>
      <w:r w:rsidR="003A1A7E">
        <w:rPr>
          <w:rFonts w:asciiTheme="minorHAnsi" w:hAnsiTheme="minorHAnsi" w:cstheme="minorHAnsi"/>
          <w:sz w:val="72"/>
          <w:szCs w:val="72"/>
        </w:rPr>
        <w:t>7</w:t>
      </w:r>
    </w:p>
    <w:p w14:paraId="7A64BE9F" w14:textId="77777777" w:rsidR="00020F30" w:rsidRDefault="00020F30" w:rsidP="00020F30">
      <w:pPr>
        <w:pStyle w:val="NormalWeb"/>
        <w:jc w:val="center"/>
        <w:rPr>
          <w:rFonts w:asciiTheme="minorHAnsi" w:hAnsiTheme="minorHAnsi" w:cstheme="minorHAnsi"/>
          <w:sz w:val="72"/>
          <w:szCs w:val="72"/>
        </w:rPr>
      </w:pPr>
    </w:p>
    <w:p w14:paraId="05F1D71F" w14:textId="65B6257D" w:rsidR="00020F30" w:rsidRPr="003C294A" w:rsidRDefault="00020F30" w:rsidP="00020F30">
      <w:pPr>
        <w:pStyle w:val="NormalWeb"/>
        <w:jc w:val="center"/>
        <w:rPr>
          <w:rFonts w:asciiTheme="minorHAnsi" w:hAnsiTheme="minorHAnsi" w:cstheme="minorHAnsi"/>
          <w:sz w:val="72"/>
          <w:szCs w:val="72"/>
        </w:rPr>
      </w:pPr>
      <w:r>
        <w:rPr>
          <w:rFonts w:asciiTheme="minorHAnsi" w:hAnsiTheme="minorHAnsi" w:cstheme="minorHAnsi"/>
          <w:sz w:val="72"/>
          <w:szCs w:val="72"/>
        </w:rPr>
        <w:t>Grant Guidelines</w:t>
      </w:r>
    </w:p>
    <w:p w14:paraId="34882C68" w14:textId="32B4D319" w:rsidR="009175C3" w:rsidRDefault="009175C3" w:rsidP="0003090C">
      <w:pPr>
        <w:rPr>
          <w:sz w:val="24"/>
          <w:szCs w:val="24"/>
        </w:rPr>
      </w:pPr>
    </w:p>
    <w:p w14:paraId="482EC97E" w14:textId="02FD994F" w:rsidR="009175C3" w:rsidRDefault="009175C3" w:rsidP="00122DEB">
      <w:pPr>
        <w:jc w:val="center"/>
        <w:rPr>
          <w:sz w:val="24"/>
          <w:szCs w:val="24"/>
        </w:rPr>
      </w:pPr>
    </w:p>
    <w:p w14:paraId="329B0973" w14:textId="77777777" w:rsidR="00542C35" w:rsidRDefault="00542C35" w:rsidP="00122DEB">
      <w:pPr>
        <w:jc w:val="center"/>
        <w:rPr>
          <w:sz w:val="24"/>
          <w:szCs w:val="24"/>
        </w:rPr>
      </w:pPr>
    </w:p>
    <w:p w14:paraId="664285E8" w14:textId="74D8BF47" w:rsidR="003A1A7E" w:rsidRDefault="003A1A7E">
      <w:pPr>
        <w:rPr>
          <w:rFonts w:eastAsia="Times New Roman" w:cstheme="minorHAnsi"/>
          <w:b/>
          <w:bCs/>
          <w:sz w:val="28"/>
          <w:szCs w:val="28"/>
          <w:lang w:eastAsia="en-AU"/>
        </w:rPr>
      </w:pPr>
      <w:r>
        <w:rPr>
          <w:rFonts w:cstheme="minorHAnsi"/>
          <w:b/>
          <w:bCs/>
          <w:sz w:val="28"/>
          <w:szCs w:val="28"/>
        </w:rPr>
        <w:br w:type="page"/>
      </w:r>
    </w:p>
    <w:p w14:paraId="308036E7" w14:textId="1FA75913" w:rsidR="009175C3" w:rsidRPr="009175C3" w:rsidRDefault="00542C35" w:rsidP="009175C3">
      <w:pPr>
        <w:pStyle w:val="NormalWeb"/>
        <w:rPr>
          <w:rFonts w:asciiTheme="minorHAnsi" w:hAnsiTheme="minorHAnsi" w:cstheme="minorHAnsi"/>
          <w:b/>
          <w:bCs/>
          <w:sz w:val="28"/>
          <w:szCs w:val="28"/>
        </w:rPr>
      </w:pPr>
      <w:r>
        <w:rPr>
          <w:rFonts w:asciiTheme="minorHAnsi" w:hAnsiTheme="minorHAnsi" w:cstheme="minorHAnsi"/>
          <w:b/>
          <w:bCs/>
          <w:sz w:val="28"/>
          <w:szCs w:val="28"/>
        </w:rPr>
        <w:lastRenderedPageBreak/>
        <w:t>SHIRE OF CUNDERDIN</w:t>
      </w:r>
      <w:r w:rsidR="003A1A7E">
        <w:rPr>
          <w:rFonts w:asciiTheme="minorHAnsi" w:hAnsiTheme="minorHAnsi" w:cstheme="minorHAnsi"/>
          <w:b/>
          <w:bCs/>
          <w:sz w:val="28"/>
          <w:szCs w:val="28"/>
        </w:rPr>
        <w:t xml:space="preserve"> </w:t>
      </w:r>
      <w:r w:rsidR="009175C3" w:rsidRPr="009175C3">
        <w:rPr>
          <w:rFonts w:asciiTheme="minorHAnsi" w:hAnsiTheme="minorHAnsi" w:cstheme="minorHAnsi"/>
          <w:b/>
          <w:bCs/>
          <w:sz w:val="28"/>
          <w:szCs w:val="28"/>
        </w:rPr>
        <w:t>COMMUNITY GRANTS 202</w:t>
      </w:r>
      <w:r w:rsidR="003A1A7E">
        <w:rPr>
          <w:rFonts w:asciiTheme="minorHAnsi" w:hAnsiTheme="minorHAnsi" w:cstheme="minorHAnsi"/>
          <w:b/>
          <w:bCs/>
          <w:sz w:val="28"/>
          <w:szCs w:val="28"/>
        </w:rPr>
        <w:t>6</w:t>
      </w:r>
      <w:r w:rsidR="009175C3" w:rsidRPr="009175C3">
        <w:rPr>
          <w:rFonts w:asciiTheme="minorHAnsi" w:hAnsiTheme="minorHAnsi" w:cstheme="minorHAnsi"/>
          <w:b/>
          <w:bCs/>
          <w:sz w:val="28"/>
          <w:szCs w:val="28"/>
        </w:rPr>
        <w:t>/2</w:t>
      </w:r>
      <w:r w:rsidR="003A1A7E">
        <w:rPr>
          <w:rFonts w:asciiTheme="minorHAnsi" w:hAnsiTheme="minorHAnsi" w:cstheme="minorHAnsi"/>
          <w:b/>
          <w:bCs/>
          <w:sz w:val="28"/>
          <w:szCs w:val="28"/>
        </w:rPr>
        <w:t>7</w:t>
      </w:r>
    </w:p>
    <w:p w14:paraId="4801A72A" w14:textId="7210ECC4" w:rsidR="003A1A7E" w:rsidRDefault="003A1A7E" w:rsidP="003A1A7E">
      <w:pPr>
        <w:spacing w:after="0" w:line="240" w:lineRule="auto"/>
      </w:pPr>
      <w:r>
        <w:t>The Shire of Cunderdin invites applications for funding to support innovative projects or events in response to community needs, either as a whole or target groups (sporting groups, children, youth, seniors, people with disabilities, culturally or linguistically diverse). These grants are intended for ad hoc and smaller scale projects and events for which opportunity has arisen.</w:t>
      </w:r>
    </w:p>
    <w:p w14:paraId="5B4AEC02" w14:textId="77777777" w:rsidR="003A1A7E" w:rsidRDefault="003A1A7E" w:rsidP="003A1A7E">
      <w:pPr>
        <w:spacing w:after="0"/>
      </w:pPr>
    </w:p>
    <w:p w14:paraId="22C3E4A3" w14:textId="24956BEF" w:rsidR="003A1A7E" w:rsidRPr="003A1A7E" w:rsidRDefault="003A1A7E" w:rsidP="003A1A7E">
      <w:pPr>
        <w:rPr>
          <w:rFonts w:eastAsia="Times New Roman"/>
        </w:rPr>
      </w:pPr>
      <w:r>
        <w:t>Projects must take place within the Shire of Cunderdin and benefit the Shire of Cunderdin community.  Funding can be used for a wide range of purposes, including, but not limited to:</w:t>
      </w:r>
    </w:p>
    <w:p w14:paraId="5026FCC9" w14:textId="59B82A91" w:rsidR="003A1A7E" w:rsidRDefault="003A1A7E" w:rsidP="003A1A7E">
      <w:pPr>
        <w:pStyle w:val="ListParagraph"/>
        <w:numPr>
          <w:ilvl w:val="0"/>
          <w:numId w:val="4"/>
        </w:numPr>
        <w:spacing w:after="0" w:line="240" w:lineRule="auto"/>
        <w:contextualSpacing w:val="0"/>
      </w:pPr>
      <w:r>
        <w:t>Once off community events/sponsorships</w:t>
      </w:r>
      <w:r w:rsidR="00744EFF">
        <w:t>.</w:t>
      </w:r>
    </w:p>
    <w:p w14:paraId="02BC8503" w14:textId="0945F1CB" w:rsidR="003A1A7E" w:rsidRDefault="003A1A7E" w:rsidP="003A1A7E">
      <w:pPr>
        <w:pStyle w:val="ListParagraph"/>
        <w:numPr>
          <w:ilvl w:val="0"/>
          <w:numId w:val="4"/>
        </w:numPr>
        <w:spacing w:after="0" w:line="240" w:lineRule="auto"/>
        <w:contextualSpacing w:val="0"/>
      </w:pPr>
      <w:r>
        <w:t>Community projects that address a clearly defined community need</w:t>
      </w:r>
      <w:r w:rsidR="00744EFF">
        <w:t>.</w:t>
      </w:r>
    </w:p>
    <w:p w14:paraId="15477D57" w14:textId="24838E63" w:rsidR="003A1A7E" w:rsidRDefault="003A1A7E" w:rsidP="003A1A7E">
      <w:pPr>
        <w:pStyle w:val="ListParagraph"/>
        <w:numPr>
          <w:ilvl w:val="0"/>
          <w:numId w:val="4"/>
        </w:numPr>
        <w:spacing w:after="0" w:line="240" w:lineRule="auto"/>
        <w:contextualSpacing w:val="0"/>
      </w:pPr>
      <w:r>
        <w:t>Small equipment purchases or</w:t>
      </w:r>
      <w:r w:rsidR="00433056">
        <w:t xml:space="preserve"> small</w:t>
      </w:r>
      <w:r>
        <w:t xml:space="preserve"> capital projects.</w:t>
      </w:r>
    </w:p>
    <w:p w14:paraId="1C5F5C11" w14:textId="77777777" w:rsidR="003A1A7E" w:rsidRDefault="003A1A7E" w:rsidP="003A1A7E">
      <w:pPr>
        <w:spacing w:after="0" w:line="240" w:lineRule="auto"/>
      </w:pPr>
    </w:p>
    <w:p w14:paraId="5DBA18A2" w14:textId="77777777" w:rsidR="003A1A7E" w:rsidRPr="003A1A7E" w:rsidRDefault="003A1A7E" w:rsidP="003A1A7E">
      <w:pPr>
        <w:rPr>
          <w:rFonts w:cstheme="minorHAnsi"/>
          <w:b/>
          <w:bCs/>
          <w:sz w:val="24"/>
          <w:szCs w:val="24"/>
        </w:rPr>
      </w:pPr>
      <w:r w:rsidRPr="003A1A7E">
        <w:rPr>
          <w:rFonts w:cstheme="minorHAnsi"/>
          <w:b/>
          <w:bCs/>
          <w:sz w:val="24"/>
          <w:szCs w:val="24"/>
        </w:rPr>
        <w:t>CLASSIFICATION OF PROJECTS OR INITIATIVES THAT MAY BE FUNDED:</w:t>
      </w:r>
    </w:p>
    <w:p w14:paraId="6001AFE6" w14:textId="37A64226" w:rsidR="003A1A7E" w:rsidRPr="003A1A7E" w:rsidRDefault="003A1A7E" w:rsidP="003A1A7E">
      <w:pPr>
        <w:numPr>
          <w:ilvl w:val="0"/>
          <w:numId w:val="15"/>
        </w:numPr>
        <w:spacing w:after="0" w:line="240" w:lineRule="auto"/>
        <w:rPr>
          <w:rFonts w:cstheme="minorHAnsi"/>
          <w:sz w:val="24"/>
          <w:szCs w:val="24"/>
        </w:rPr>
      </w:pPr>
      <w:r w:rsidRPr="003A1A7E">
        <w:rPr>
          <w:rFonts w:cstheme="minorHAnsi"/>
          <w:sz w:val="24"/>
          <w:szCs w:val="24"/>
        </w:rPr>
        <w:t>Community facilities and infrastructure</w:t>
      </w:r>
      <w:r w:rsidR="002059A1">
        <w:rPr>
          <w:rFonts w:cstheme="minorHAnsi"/>
          <w:sz w:val="24"/>
          <w:szCs w:val="24"/>
        </w:rPr>
        <w:t xml:space="preserve"> projects</w:t>
      </w:r>
    </w:p>
    <w:p w14:paraId="33D77158" w14:textId="6478768B" w:rsidR="003A1A7E" w:rsidRPr="003A1A7E" w:rsidRDefault="003A1A7E" w:rsidP="003A1A7E">
      <w:pPr>
        <w:numPr>
          <w:ilvl w:val="0"/>
          <w:numId w:val="15"/>
        </w:numPr>
        <w:spacing w:after="0" w:line="240" w:lineRule="auto"/>
        <w:rPr>
          <w:rFonts w:cstheme="minorHAnsi"/>
          <w:sz w:val="24"/>
          <w:szCs w:val="24"/>
        </w:rPr>
      </w:pPr>
      <w:r w:rsidRPr="003A1A7E">
        <w:rPr>
          <w:rFonts w:cstheme="minorHAnsi"/>
          <w:sz w:val="24"/>
          <w:szCs w:val="24"/>
        </w:rPr>
        <w:t>Health and wellbeing</w:t>
      </w:r>
      <w:r w:rsidR="002059A1">
        <w:rPr>
          <w:rFonts w:cstheme="minorHAnsi"/>
          <w:sz w:val="24"/>
          <w:szCs w:val="24"/>
        </w:rPr>
        <w:t xml:space="preserve"> programs</w:t>
      </w:r>
    </w:p>
    <w:p w14:paraId="6B2411B6" w14:textId="5C5B240E" w:rsidR="003A1A7E" w:rsidRPr="003A1A7E" w:rsidRDefault="002059A1" w:rsidP="003A1A7E">
      <w:pPr>
        <w:numPr>
          <w:ilvl w:val="0"/>
          <w:numId w:val="15"/>
        </w:numPr>
        <w:spacing w:after="0" w:line="240" w:lineRule="auto"/>
        <w:rPr>
          <w:rFonts w:cstheme="minorHAnsi"/>
          <w:sz w:val="24"/>
          <w:szCs w:val="24"/>
        </w:rPr>
      </w:pPr>
      <w:r>
        <w:rPr>
          <w:rFonts w:cstheme="minorHAnsi"/>
          <w:sz w:val="24"/>
          <w:szCs w:val="24"/>
        </w:rPr>
        <w:t>Community events</w:t>
      </w:r>
    </w:p>
    <w:p w14:paraId="1E2B16B3" w14:textId="0CEEFE3B" w:rsidR="003A1A7E" w:rsidRPr="003A1A7E" w:rsidRDefault="002059A1" w:rsidP="003A1A7E">
      <w:pPr>
        <w:numPr>
          <w:ilvl w:val="0"/>
          <w:numId w:val="15"/>
        </w:numPr>
        <w:spacing w:after="0" w:line="240" w:lineRule="auto"/>
        <w:rPr>
          <w:rFonts w:cstheme="minorHAnsi"/>
          <w:sz w:val="24"/>
          <w:szCs w:val="24"/>
        </w:rPr>
      </w:pPr>
      <w:r>
        <w:rPr>
          <w:rFonts w:cstheme="minorHAnsi"/>
          <w:sz w:val="24"/>
          <w:szCs w:val="24"/>
        </w:rPr>
        <w:t>Environmental projects</w:t>
      </w:r>
      <w:r w:rsidR="003A1A7E" w:rsidRPr="003A1A7E">
        <w:rPr>
          <w:rFonts w:cstheme="minorHAnsi"/>
          <w:sz w:val="24"/>
          <w:szCs w:val="24"/>
        </w:rPr>
        <w:t xml:space="preserve"> </w:t>
      </w:r>
    </w:p>
    <w:p w14:paraId="5500405D" w14:textId="6BED4F89" w:rsidR="002059A1" w:rsidRPr="002059A1" w:rsidRDefault="00542C35" w:rsidP="002059A1">
      <w:pPr>
        <w:numPr>
          <w:ilvl w:val="0"/>
          <w:numId w:val="15"/>
        </w:numPr>
        <w:spacing w:after="0" w:line="240" w:lineRule="auto"/>
        <w:rPr>
          <w:rFonts w:cstheme="minorHAnsi"/>
          <w:sz w:val="24"/>
          <w:szCs w:val="24"/>
        </w:rPr>
      </w:pPr>
      <w:r>
        <w:rPr>
          <w:rFonts w:cstheme="minorHAnsi"/>
          <w:sz w:val="24"/>
          <w:szCs w:val="24"/>
        </w:rPr>
        <w:t xml:space="preserve">Small </w:t>
      </w:r>
      <w:r w:rsidR="003A1A7E" w:rsidRPr="003A1A7E">
        <w:rPr>
          <w:rFonts w:cstheme="minorHAnsi"/>
          <w:sz w:val="24"/>
          <w:szCs w:val="24"/>
        </w:rPr>
        <w:t xml:space="preserve">Equipment </w:t>
      </w:r>
      <w:r w:rsidR="002059A1">
        <w:rPr>
          <w:rFonts w:cstheme="minorHAnsi"/>
          <w:sz w:val="24"/>
          <w:szCs w:val="24"/>
        </w:rPr>
        <w:t>projects</w:t>
      </w:r>
    </w:p>
    <w:p w14:paraId="6CEBB328" w14:textId="77777777" w:rsidR="0003090C" w:rsidRPr="009175C3" w:rsidRDefault="0003090C" w:rsidP="0003090C">
      <w:pPr>
        <w:rPr>
          <w:rFonts w:cstheme="minorHAnsi"/>
          <w:sz w:val="24"/>
          <w:szCs w:val="24"/>
        </w:rPr>
      </w:pPr>
    </w:p>
    <w:p w14:paraId="294501C4" w14:textId="77777777" w:rsidR="0003090C" w:rsidRPr="009175C3" w:rsidRDefault="0003090C" w:rsidP="0003090C">
      <w:pPr>
        <w:rPr>
          <w:rFonts w:cstheme="minorHAnsi"/>
          <w:b/>
          <w:bCs/>
          <w:sz w:val="24"/>
          <w:szCs w:val="24"/>
        </w:rPr>
      </w:pPr>
      <w:r w:rsidRPr="009175C3">
        <w:rPr>
          <w:rFonts w:cstheme="minorHAnsi"/>
          <w:b/>
          <w:bCs/>
          <w:sz w:val="24"/>
          <w:szCs w:val="24"/>
        </w:rPr>
        <w:t>ELIGIBILITY</w:t>
      </w:r>
    </w:p>
    <w:p w14:paraId="576175F9" w14:textId="77777777" w:rsidR="0003090C" w:rsidRPr="009175C3" w:rsidRDefault="0003090C" w:rsidP="000863AF">
      <w:pPr>
        <w:pStyle w:val="ListParagraph"/>
        <w:numPr>
          <w:ilvl w:val="0"/>
          <w:numId w:val="5"/>
        </w:numPr>
        <w:rPr>
          <w:rFonts w:cstheme="minorHAnsi"/>
          <w:sz w:val="24"/>
          <w:szCs w:val="24"/>
        </w:rPr>
      </w:pPr>
      <w:r w:rsidRPr="009175C3">
        <w:rPr>
          <w:rFonts w:cstheme="minorHAnsi"/>
          <w:sz w:val="24"/>
          <w:szCs w:val="24"/>
        </w:rPr>
        <w:t xml:space="preserve">The applicant organisation must operate within the Shire of Cunderdin and beneficiaries must be residents of the Shire of Cunderdin. </w:t>
      </w:r>
    </w:p>
    <w:p w14:paraId="50F7AD05" w14:textId="61B4CE91" w:rsidR="0003090C" w:rsidRPr="009175C3" w:rsidRDefault="0003090C" w:rsidP="000863AF">
      <w:pPr>
        <w:pStyle w:val="ListParagraph"/>
        <w:numPr>
          <w:ilvl w:val="0"/>
          <w:numId w:val="5"/>
        </w:numPr>
        <w:rPr>
          <w:rFonts w:cstheme="minorHAnsi"/>
          <w:sz w:val="24"/>
          <w:szCs w:val="24"/>
        </w:rPr>
      </w:pPr>
      <w:r w:rsidRPr="009175C3">
        <w:rPr>
          <w:rFonts w:cstheme="minorHAnsi"/>
          <w:sz w:val="24"/>
          <w:szCs w:val="24"/>
        </w:rPr>
        <w:t>Only groups who can demonstrate that they are not-for-profit community organisations</w:t>
      </w:r>
      <w:r w:rsidR="00433056">
        <w:rPr>
          <w:rFonts w:cstheme="minorHAnsi"/>
          <w:sz w:val="24"/>
          <w:szCs w:val="24"/>
        </w:rPr>
        <w:t xml:space="preserve"> or clubs</w:t>
      </w:r>
      <w:r w:rsidRPr="009175C3">
        <w:rPr>
          <w:rFonts w:cstheme="minorHAnsi"/>
          <w:sz w:val="24"/>
          <w:szCs w:val="24"/>
        </w:rPr>
        <w:t xml:space="preserve"> will be considered eligible for funding. </w:t>
      </w:r>
    </w:p>
    <w:p w14:paraId="48B5714E" w14:textId="77777777" w:rsidR="0003090C" w:rsidRPr="009175C3" w:rsidRDefault="0003090C" w:rsidP="000863AF">
      <w:pPr>
        <w:pStyle w:val="ListParagraph"/>
        <w:numPr>
          <w:ilvl w:val="0"/>
          <w:numId w:val="5"/>
        </w:numPr>
        <w:rPr>
          <w:rFonts w:cstheme="minorHAnsi"/>
          <w:sz w:val="24"/>
          <w:szCs w:val="24"/>
        </w:rPr>
      </w:pPr>
      <w:r w:rsidRPr="009175C3">
        <w:rPr>
          <w:rFonts w:cstheme="minorHAnsi"/>
          <w:sz w:val="24"/>
          <w:szCs w:val="24"/>
        </w:rPr>
        <w:t>Applications must be made on the appropriate Shire of Cunderdin Community Grant Application Form.</w:t>
      </w:r>
    </w:p>
    <w:p w14:paraId="73C8AB07" w14:textId="77777777" w:rsidR="0003090C" w:rsidRPr="009175C3" w:rsidRDefault="0003090C" w:rsidP="000863AF">
      <w:pPr>
        <w:pStyle w:val="ListParagraph"/>
        <w:numPr>
          <w:ilvl w:val="0"/>
          <w:numId w:val="5"/>
        </w:numPr>
        <w:rPr>
          <w:rFonts w:cstheme="minorHAnsi"/>
          <w:sz w:val="24"/>
          <w:szCs w:val="24"/>
        </w:rPr>
      </w:pPr>
      <w:r w:rsidRPr="009175C3">
        <w:rPr>
          <w:rFonts w:cstheme="minorHAnsi"/>
          <w:sz w:val="24"/>
          <w:szCs w:val="24"/>
        </w:rPr>
        <w:t>Canvassing of Elected Members may result in your application being disqualified.</w:t>
      </w:r>
    </w:p>
    <w:p w14:paraId="745628BF" w14:textId="77777777" w:rsidR="0003090C" w:rsidRPr="009175C3" w:rsidRDefault="0003090C" w:rsidP="0003090C">
      <w:pPr>
        <w:rPr>
          <w:rFonts w:cstheme="minorHAnsi"/>
          <w:sz w:val="24"/>
          <w:szCs w:val="24"/>
        </w:rPr>
      </w:pPr>
    </w:p>
    <w:p w14:paraId="4B02A55A" w14:textId="48B2F263" w:rsidR="003A1A7E" w:rsidRDefault="003A1A7E">
      <w:pPr>
        <w:rPr>
          <w:rFonts w:cstheme="minorHAnsi"/>
          <w:b/>
          <w:bCs/>
          <w:sz w:val="24"/>
          <w:szCs w:val="24"/>
        </w:rPr>
      </w:pPr>
      <w:r>
        <w:rPr>
          <w:rFonts w:cstheme="minorHAnsi"/>
          <w:b/>
          <w:bCs/>
          <w:sz w:val="24"/>
          <w:szCs w:val="24"/>
        </w:rPr>
        <w:br w:type="page"/>
      </w:r>
    </w:p>
    <w:p w14:paraId="2866154F" w14:textId="2A70F8B9" w:rsidR="0003090C" w:rsidRPr="009175C3" w:rsidRDefault="000863AF" w:rsidP="0003090C">
      <w:pPr>
        <w:rPr>
          <w:rFonts w:cstheme="minorHAnsi"/>
          <w:b/>
          <w:bCs/>
          <w:sz w:val="24"/>
          <w:szCs w:val="24"/>
        </w:rPr>
      </w:pPr>
      <w:r w:rsidRPr="009175C3">
        <w:rPr>
          <w:rFonts w:cstheme="minorHAnsi"/>
          <w:b/>
          <w:bCs/>
          <w:sz w:val="24"/>
          <w:szCs w:val="24"/>
        </w:rPr>
        <w:lastRenderedPageBreak/>
        <w:t>ASSESSMENT CRITERIA</w:t>
      </w:r>
    </w:p>
    <w:p w14:paraId="6F4C3D28" w14:textId="77777777" w:rsidR="0003090C" w:rsidRPr="009175C3" w:rsidRDefault="0003090C" w:rsidP="0003090C">
      <w:pPr>
        <w:rPr>
          <w:rFonts w:cstheme="minorHAnsi"/>
          <w:sz w:val="24"/>
          <w:szCs w:val="24"/>
        </w:rPr>
      </w:pPr>
      <w:r w:rsidRPr="009175C3">
        <w:rPr>
          <w:rFonts w:cstheme="minorHAnsi"/>
          <w:sz w:val="24"/>
          <w:szCs w:val="24"/>
        </w:rPr>
        <w:t>Submission of a Community Grant application does not guarantee funding.</w:t>
      </w:r>
    </w:p>
    <w:p w14:paraId="6E18F21D" w14:textId="77777777" w:rsidR="0003090C" w:rsidRPr="009175C3" w:rsidRDefault="0003090C" w:rsidP="0003090C">
      <w:pPr>
        <w:rPr>
          <w:rFonts w:cstheme="minorHAnsi"/>
          <w:sz w:val="24"/>
          <w:szCs w:val="24"/>
        </w:rPr>
      </w:pPr>
      <w:r w:rsidRPr="009175C3">
        <w:rPr>
          <w:rFonts w:cstheme="minorHAnsi"/>
          <w:sz w:val="24"/>
          <w:szCs w:val="24"/>
        </w:rPr>
        <w:t xml:space="preserve">Applications will be assessed against the following criteria: </w:t>
      </w:r>
    </w:p>
    <w:p w14:paraId="5B95CD0A" w14:textId="77777777" w:rsidR="006F0BDC" w:rsidRPr="006F0BDC" w:rsidRDefault="006F0BDC" w:rsidP="00DF48F4">
      <w:pPr>
        <w:spacing w:after="0"/>
        <w:ind w:left="360"/>
        <w:rPr>
          <w:rFonts w:cstheme="minorHAnsi"/>
          <w:b/>
          <w:bCs/>
          <w:sz w:val="24"/>
          <w:szCs w:val="24"/>
        </w:rPr>
      </w:pPr>
      <w:r w:rsidRPr="006F0BDC">
        <w:rPr>
          <w:rFonts w:cstheme="minorHAnsi"/>
          <w:b/>
          <w:bCs/>
          <w:sz w:val="24"/>
          <w:szCs w:val="24"/>
        </w:rPr>
        <w:t>1. Project Description and Purpose</w:t>
      </w:r>
    </w:p>
    <w:p w14:paraId="1CE7E7AE" w14:textId="7B939C79" w:rsidR="006F0BDC" w:rsidRPr="006F0BDC" w:rsidRDefault="006F0BDC" w:rsidP="00DF48F4">
      <w:pPr>
        <w:numPr>
          <w:ilvl w:val="0"/>
          <w:numId w:val="9"/>
        </w:numPr>
        <w:tabs>
          <w:tab w:val="clear" w:pos="720"/>
          <w:tab w:val="num" w:pos="1080"/>
        </w:tabs>
        <w:spacing w:after="0"/>
        <w:ind w:left="1080"/>
        <w:rPr>
          <w:rFonts w:cstheme="minorHAnsi"/>
          <w:sz w:val="24"/>
          <w:szCs w:val="24"/>
        </w:rPr>
      </w:pPr>
      <w:r w:rsidRPr="006F0BDC">
        <w:rPr>
          <w:rFonts w:cstheme="minorHAnsi"/>
          <w:sz w:val="24"/>
          <w:szCs w:val="24"/>
        </w:rPr>
        <w:t>Clearly explains what the project, event, or infrastructure is and its main goal.</w:t>
      </w:r>
      <w:r w:rsidR="00433056">
        <w:rPr>
          <w:rFonts w:cstheme="minorHAnsi"/>
          <w:sz w:val="24"/>
          <w:szCs w:val="24"/>
        </w:rPr>
        <w:t xml:space="preserve">  We want to see a practical and well </w:t>
      </w:r>
      <w:r w:rsidR="00B31667">
        <w:rPr>
          <w:rFonts w:cstheme="minorHAnsi"/>
          <w:sz w:val="24"/>
          <w:szCs w:val="24"/>
        </w:rPr>
        <w:t>thought</w:t>
      </w:r>
      <w:r w:rsidR="00433056">
        <w:rPr>
          <w:rFonts w:cstheme="minorHAnsi"/>
          <w:sz w:val="24"/>
          <w:szCs w:val="24"/>
        </w:rPr>
        <w:t xml:space="preserve"> out project.</w:t>
      </w:r>
    </w:p>
    <w:p w14:paraId="7B5A31EF" w14:textId="77777777" w:rsidR="006F0BDC" w:rsidRPr="006F0BDC" w:rsidRDefault="006F0BDC" w:rsidP="00DF48F4">
      <w:pPr>
        <w:spacing w:after="0"/>
        <w:ind w:left="360"/>
        <w:rPr>
          <w:rFonts w:cstheme="minorHAnsi"/>
          <w:b/>
          <w:bCs/>
          <w:sz w:val="24"/>
          <w:szCs w:val="24"/>
        </w:rPr>
      </w:pPr>
      <w:r w:rsidRPr="006F0BDC">
        <w:rPr>
          <w:rFonts w:cstheme="minorHAnsi"/>
          <w:b/>
          <w:bCs/>
          <w:sz w:val="24"/>
          <w:szCs w:val="24"/>
        </w:rPr>
        <w:t>2. Community Benefit</w:t>
      </w:r>
    </w:p>
    <w:p w14:paraId="4E3A8959" w14:textId="4C4112E9" w:rsidR="006F0BDC" w:rsidRPr="006F0BDC" w:rsidRDefault="006F0BDC" w:rsidP="00DF48F4">
      <w:pPr>
        <w:numPr>
          <w:ilvl w:val="0"/>
          <w:numId w:val="10"/>
        </w:numPr>
        <w:spacing w:after="0"/>
        <w:ind w:left="1080"/>
        <w:rPr>
          <w:rFonts w:cstheme="minorHAnsi"/>
          <w:sz w:val="24"/>
          <w:szCs w:val="24"/>
        </w:rPr>
      </w:pPr>
      <w:r w:rsidRPr="006F0BDC">
        <w:rPr>
          <w:rFonts w:cstheme="minorHAnsi"/>
          <w:sz w:val="24"/>
          <w:szCs w:val="24"/>
        </w:rPr>
        <w:t>How will the project help the local community?</w:t>
      </w:r>
      <w:r w:rsidR="00433056">
        <w:rPr>
          <w:rFonts w:cstheme="minorHAnsi"/>
          <w:sz w:val="24"/>
          <w:szCs w:val="24"/>
        </w:rPr>
        <w:t xml:space="preserve">  Why is this project needed?</w:t>
      </w:r>
    </w:p>
    <w:p w14:paraId="2ED7816B" w14:textId="77777777" w:rsidR="006F0BDC" w:rsidRPr="006F0BDC" w:rsidRDefault="006F0BDC" w:rsidP="00DF48F4">
      <w:pPr>
        <w:spacing w:after="0"/>
        <w:ind w:left="360"/>
        <w:rPr>
          <w:rFonts w:cstheme="minorHAnsi"/>
          <w:b/>
          <w:bCs/>
          <w:sz w:val="24"/>
          <w:szCs w:val="24"/>
        </w:rPr>
      </w:pPr>
      <w:r w:rsidRPr="006F0BDC">
        <w:rPr>
          <w:rFonts w:cstheme="minorHAnsi"/>
          <w:b/>
          <w:bCs/>
          <w:sz w:val="24"/>
          <w:szCs w:val="24"/>
        </w:rPr>
        <w:t>3. Fit with Local Goals</w:t>
      </w:r>
    </w:p>
    <w:p w14:paraId="1C8CBBAB" w14:textId="01443F0E" w:rsidR="006F0BDC" w:rsidRPr="006F0BDC" w:rsidRDefault="006F0BDC" w:rsidP="00DF48F4">
      <w:pPr>
        <w:numPr>
          <w:ilvl w:val="0"/>
          <w:numId w:val="11"/>
        </w:numPr>
        <w:spacing w:after="0"/>
        <w:ind w:left="1080"/>
        <w:rPr>
          <w:rFonts w:cstheme="minorHAnsi"/>
          <w:sz w:val="24"/>
          <w:szCs w:val="24"/>
        </w:rPr>
      </w:pPr>
      <w:r w:rsidRPr="006F0BDC">
        <w:rPr>
          <w:rFonts w:cstheme="minorHAnsi"/>
          <w:sz w:val="24"/>
          <w:szCs w:val="24"/>
        </w:rPr>
        <w:t>How well does the project match the community’s goals and values?</w:t>
      </w:r>
    </w:p>
    <w:p w14:paraId="7DD01AAC" w14:textId="77777777" w:rsidR="006F0BDC" w:rsidRPr="006F0BDC" w:rsidRDefault="006F0BDC" w:rsidP="00DF48F4">
      <w:pPr>
        <w:spacing w:after="0"/>
        <w:ind w:left="360"/>
        <w:rPr>
          <w:rFonts w:cstheme="minorHAnsi"/>
          <w:b/>
          <w:bCs/>
          <w:sz w:val="24"/>
          <w:szCs w:val="24"/>
        </w:rPr>
      </w:pPr>
      <w:r w:rsidRPr="006F0BDC">
        <w:rPr>
          <w:rFonts w:cstheme="minorHAnsi"/>
          <w:b/>
          <w:bCs/>
          <w:sz w:val="24"/>
          <w:szCs w:val="24"/>
        </w:rPr>
        <w:t>4. Realistic and Lasting</w:t>
      </w:r>
    </w:p>
    <w:p w14:paraId="339C3F35" w14:textId="408F1C8D" w:rsidR="006F0BDC" w:rsidRPr="006F0BDC" w:rsidRDefault="006F0BDC" w:rsidP="00DF48F4">
      <w:pPr>
        <w:numPr>
          <w:ilvl w:val="0"/>
          <w:numId w:val="12"/>
        </w:numPr>
        <w:spacing w:after="0"/>
        <w:ind w:left="1080"/>
        <w:rPr>
          <w:rFonts w:cstheme="minorHAnsi"/>
          <w:sz w:val="24"/>
          <w:szCs w:val="24"/>
        </w:rPr>
      </w:pPr>
      <w:r w:rsidRPr="006F0BDC">
        <w:rPr>
          <w:rFonts w:cstheme="minorHAnsi"/>
          <w:sz w:val="24"/>
          <w:szCs w:val="24"/>
        </w:rPr>
        <w:t xml:space="preserve">Is the project </w:t>
      </w:r>
      <w:r w:rsidR="00433056">
        <w:rPr>
          <w:rFonts w:cstheme="minorHAnsi"/>
          <w:sz w:val="24"/>
          <w:szCs w:val="24"/>
        </w:rPr>
        <w:t>achievable within the budget and timeframe?  Will it have a lasting benefit (if relevant)</w:t>
      </w:r>
      <w:r w:rsidRPr="006F0BDC">
        <w:rPr>
          <w:rFonts w:cstheme="minorHAnsi"/>
          <w:sz w:val="24"/>
          <w:szCs w:val="24"/>
        </w:rPr>
        <w:t>?</w:t>
      </w:r>
    </w:p>
    <w:p w14:paraId="669ABB4A" w14:textId="77777777" w:rsidR="006F0BDC" w:rsidRPr="006F0BDC" w:rsidRDefault="006F0BDC" w:rsidP="00DF48F4">
      <w:pPr>
        <w:spacing w:after="0"/>
        <w:ind w:left="360"/>
        <w:rPr>
          <w:rFonts w:cstheme="minorHAnsi"/>
          <w:b/>
          <w:bCs/>
          <w:sz w:val="24"/>
          <w:szCs w:val="24"/>
        </w:rPr>
      </w:pPr>
      <w:r w:rsidRPr="006F0BDC">
        <w:rPr>
          <w:rFonts w:cstheme="minorHAnsi"/>
          <w:b/>
          <w:bCs/>
          <w:sz w:val="24"/>
          <w:szCs w:val="24"/>
        </w:rPr>
        <w:t>5. Community Involvement</w:t>
      </w:r>
    </w:p>
    <w:p w14:paraId="590FEC75" w14:textId="62F3D08C" w:rsidR="006F0BDC" w:rsidRPr="006F0BDC" w:rsidRDefault="006F0BDC" w:rsidP="00DF48F4">
      <w:pPr>
        <w:numPr>
          <w:ilvl w:val="0"/>
          <w:numId w:val="13"/>
        </w:numPr>
        <w:spacing w:after="0"/>
        <w:ind w:left="1080"/>
        <w:rPr>
          <w:rFonts w:cstheme="minorHAnsi"/>
          <w:sz w:val="24"/>
          <w:szCs w:val="24"/>
        </w:rPr>
      </w:pPr>
      <w:r w:rsidRPr="006F0BDC">
        <w:rPr>
          <w:rFonts w:cstheme="minorHAnsi"/>
          <w:sz w:val="24"/>
          <w:szCs w:val="24"/>
        </w:rPr>
        <w:t>Does the project bring people together and involve the community?</w:t>
      </w:r>
    </w:p>
    <w:p w14:paraId="213FA199" w14:textId="3E946BB4" w:rsidR="0003090C" w:rsidRDefault="0003090C" w:rsidP="00DF48F4">
      <w:pPr>
        <w:spacing w:after="0"/>
        <w:rPr>
          <w:rFonts w:cstheme="minorHAnsi"/>
          <w:sz w:val="24"/>
          <w:szCs w:val="24"/>
        </w:rPr>
      </w:pPr>
    </w:p>
    <w:p w14:paraId="5EF4BCA5" w14:textId="77777777" w:rsidR="00DF48F4" w:rsidRDefault="00DF48F4" w:rsidP="00DF48F4">
      <w:pPr>
        <w:spacing w:after="0"/>
        <w:rPr>
          <w:rFonts w:cstheme="minorHAnsi"/>
          <w:sz w:val="24"/>
          <w:szCs w:val="24"/>
        </w:rPr>
      </w:pPr>
    </w:p>
    <w:p w14:paraId="37EEE401" w14:textId="77777777" w:rsidR="0003090C" w:rsidRPr="009175C3" w:rsidRDefault="0003090C" w:rsidP="0003090C">
      <w:pPr>
        <w:rPr>
          <w:rFonts w:cstheme="minorHAnsi"/>
          <w:b/>
          <w:bCs/>
          <w:sz w:val="24"/>
          <w:szCs w:val="24"/>
        </w:rPr>
      </w:pPr>
      <w:r w:rsidRPr="009175C3">
        <w:rPr>
          <w:rFonts w:cstheme="minorHAnsi"/>
          <w:b/>
          <w:bCs/>
          <w:sz w:val="24"/>
          <w:szCs w:val="24"/>
        </w:rPr>
        <w:t>WHAT CANNOT BE FUNDED</w:t>
      </w:r>
    </w:p>
    <w:p w14:paraId="17F21D40" w14:textId="77777777" w:rsidR="003A1A7E" w:rsidRPr="003A1A7E" w:rsidRDefault="003A1A7E" w:rsidP="003A1A7E">
      <w:pPr>
        <w:spacing w:after="0"/>
        <w:rPr>
          <w:rFonts w:cstheme="minorHAnsi"/>
          <w:sz w:val="24"/>
          <w:szCs w:val="24"/>
        </w:rPr>
      </w:pPr>
      <w:r w:rsidRPr="003A1A7E">
        <w:rPr>
          <w:rFonts w:cstheme="minorHAnsi"/>
          <w:sz w:val="24"/>
          <w:szCs w:val="24"/>
        </w:rPr>
        <w:t xml:space="preserve">Please note that the following items WILL NOT be funded under this grant: </w:t>
      </w:r>
    </w:p>
    <w:p w14:paraId="3E58DC1E" w14:textId="39CC7F94" w:rsidR="003A1A7E" w:rsidRPr="003A1A7E" w:rsidRDefault="003A1A7E" w:rsidP="003A1A7E">
      <w:pPr>
        <w:numPr>
          <w:ilvl w:val="0"/>
          <w:numId w:val="16"/>
        </w:numPr>
        <w:spacing w:after="0"/>
        <w:rPr>
          <w:rFonts w:cstheme="minorHAnsi"/>
          <w:sz w:val="24"/>
          <w:szCs w:val="24"/>
        </w:rPr>
      </w:pPr>
      <w:r w:rsidRPr="003A1A7E">
        <w:rPr>
          <w:rFonts w:cstheme="minorHAnsi"/>
          <w:sz w:val="24"/>
          <w:szCs w:val="24"/>
        </w:rPr>
        <w:t>Full cost of the project - applicants need to contribute towards the project.  Contributions can be cash, planned fundraising activities and</w:t>
      </w:r>
      <w:r w:rsidR="00433056">
        <w:rPr>
          <w:rFonts w:cstheme="minorHAnsi"/>
          <w:sz w:val="24"/>
          <w:szCs w:val="24"/>
        </w:rPr>
        <w:t>/or</w:t>
      </w:r>
      <w:r w:rsidRPr="003A1A7E">
        <w:rPr>
          <w:rFonts w:cstheme="minorHAnsi"/>
          <w:sz w:val="24"/>
          <w:szCs w:val="24"/>
        </w:rPr>
        <w:t xml:space="preserve"> in-kind support.</w:t>
      </w:r>
    </w:p>
    <w:p w14:paraId="720149C1" w14:textId="77777777" w:rsidR="003A1A7E" w:rsidRPr="003A1A7E" w:rsidRDefault="003A1A7E" w:rsidP="003A1A7E">
      <w:pPr>
        <w:numPr>
          <w:ilvl w:val="0"/>
          <w:numId w:val="16"/>
        </w:numPr>
        <w:spacing w:after="0"/>
        <w:rPr>
          <w:rFonts w:cstheme="minorHAnsi"/>
          <w:sz w:val="24"/>
          <w:szCs w:val="24"/>
        </w:rPr>
      </w:pPr>
      <w:r w:rsidRPr="003A1A7E">
        <w:rPr>
          <w:rFonts w:cstheme="minorHAnsi"/>
          <w:sz w:val="24"/>
          <w:szCs w:val="24"/>
        </w:rPr>
        <w:t>Retrospective costs.</w:t>
      </w:r>
    </w:p>
    <w:p w14:paraId="36776FAB" w14:textId="77777777" w:rsidR="003A1A7E" w:rsidRPr="003A1A7E" w:rsidRDefault="003A1A7E" w:rsidP="003A1A7E">
      <w:pPr>
        <w:numPr>
          <w:ilvl w:val="0"/>
          <w:numId w:val="16"/>
        </w:numPr>
        <w:spacing w:after="0"/>
        <w:rPr>
          <w:rFonts w:cstheme="minorHAnsi"/>
          <w:sz w:val="24"/>
          <w:szCs w:val="24"/>
        </w:rPr>
      </w:pPr>
      <w:r w:rsidRPr="003A1A7E">
        <w:rPr>
          <w:rFonts w:cstheme="minorHAnsi"/>
          <w:sz w:val="24"/>
          <w:szCs w:val="24"/>
        </w:rPr>
        <w:t>Recurrent operational or staffing costs.</w:t>
      </w:r>
    </w:p>
    <w:p w14:paraId="1F03C505" w14:textId="77777777" w:rsidR="003A1A7E" w:rsidRPr="003A1A7E" w:rsidRDefault="003A1A7E" w:rsidP="003A1A7E">
      <w:pPr>
        <w:numPr>
          <w:ilvl w:val="0"/>
          <w:numId w:val="16"/>
        </w:numPr>
        <w:spacing w:after="0"/>
        <w:rPr>
          <w:rFonts w:cstheme="minorHAnsi"/>
          <w:sz w:val="24"/>
          <w:szCs w:val="24"/>
        </w:rPr>
      </w:pPr>
      <w:r w:rsidRPr="003A1A7E">
        <w:rPr>
          <w:rFonts w:cstheme="minorHAnsi"/>
          <w:sz w:val="24"/>
          <w:szCs w:val="24"/>
        </w:rPr>
        <w:t>Gifts or the purchase or alcohol.</w:t>
      </w:r>
    </w:p>
    <w:p w14:paraId="6EAA18BF" w14:textId="19A3FEB8" w:rsidR="003A1A7E" w:rsidRPr="003A1A7E" w:rsidRDefault="003A1A7E" w:rsidP="003A1A7E">
      <w:pPr>
        <w:numPr>
          <w:ilvl w:val="0"/>
          <w:numId w:val="16"/>
        </w:numPr>
        <w:spacing w:after="0"/>
        <w:rPr>
          <w:rFonts w:cstheme="minorHAnsi"/>
          <w:sz w:val="24"/>
          <w:szCs w:val="24"/>
        </w:rPr>
      </w:pPr>
      <w:r w:rsidRPr="003A1A7E">
        <w:rPr>
          <w:rFonts w:cstheme="minorHAnsi"/>
          <w:sz w:val="24"/>
          <w:szCs w:val="24"/>
        </w:rPr>
        <w:t>Equipment not directly related to the project</w:t>
      </w:r>
      <w:r w:rsidR="00744EFF">
        <w:rPr>
          <w:rFonts w:cstheme="minorHAnsi"/>
          <w:sz w:val="24"/>
          <w:szCs w:val="24"/>
        </w:rPr>
        <w:t>.</w:t>
      </w:r>
    </w:p>
    <w:p w14:paraId="0E843F9E" w14:textId="77777777" w:rsidR="003A1A7E" w:rsidRPr="003A1A7E" w:rsidRDefault="003A1A7E" w:rsidP="003A1A7E">
      <w:pPr>
        <w:numPr>
          <w:ilvl w:val="0"/>
          <w:numId w:val="16"/>
        </w:numPr>
        <w:spacing w:after="0"/>
        <w:rPr>
          <w:rFonts w:cstheme="minorHAnsi"/>
          <w:sz w:val="24"/>
          <w:szCs w:val="24"/>
        </w:rPr>
      </w:pPr>
      <w:r w:rsidRPr="003A1A7E">
        <w:rPr>
          <w:rFonts w:cstheme="minorHAnsi"/>
          <w:sz w:val="24"/>
          <w:szCs w:val="24"/>
        </w:rPr>
        <w:t>Projects that are the core responsibility of government agencies.</w:t>
      </w:r>
    </w:p>
    <w:p w14:paraId="028936FE" w14:textId="77777777" w:rsidR="003A1A7E" w:rsidRPr="003A1A7E" w:rsidRDefault="003A1A7E" w:rsidP="003A1A7E">
      <w:pPr>
        <w:numPr>
          <w:ilvl w:val="0"/>
          <w:numId w:val="16"/>
        </w:numPr>
        <w:spacing w:after="0"/>
        <w:rPr>
          <w:rFonts w:cstheme="minorHAnsi"/>
          <w:sz w:val="24"/>
          <w:szCs w:val="24"/>
        </w:rPr>
      </w:pPr>
      <w:r w:rsidRPr="003A1A7E">
        <w:rPr>
          <w:rFonts w:cstheme="minorHAnsi"/>
          <w:sz w:val="24"/>
          <w:szCs w:val="24"/>
        </w:rPr>
        <w:t xml:space="preserve">Projects that are deemed to be of benefit to a business, person or other profit-making venture. Corporate events or projects. </w:t>
      </w:r>
    </w:p>
    <w:p w14:paraId="650F504A" w14:textId="77777777" w:rsidR="003A1A7E" w:rsidRPr="003A1A7E" w:rsidRDefault="003A1A7E" w:rsidP="003A1A7E">
      <w:pPr>
        <w:numPr>
          <w:ilvl w:val="0"/>
          <w:numId w:val="16"/>
        </w:numPr>
        <w:spacing w:after="0"/>
        <w:rPr>
          <w:rFonts w:cstheme="minorHAnsi"/>
          <w:sz w:val="24"/>
          <w:szCs w:val="24"/>
        </w:rPr>
      </w:pPr>
      <w:r w:rsidRPr="003A1A7E">
        <w:rPr>
          <w:rFonts w:cstheme="minorHAnsi"/>
          <w:sz w:val="24"/>
          <w:szCs w:val="24"/>
        </w:rPr>
        <w:t>Activities that duplicate an existing service.</w:t>
      </w:r>
    </w:p>
    <w:p w14:paraId="0519FBBA" w14:textId="77777777" w:rsidR="0003090C" w:rsidRPr="009175C3" w:rsidRDefault="0003090C" w:rsidP="0003090C">
      <w:pPr>
        <w:rPr>
          <w:rFonts w:cstheme="minorHAnsi"/>
          <w:sz w:val="24"/>
          <w:szCs w:val="24"/>
        </w:rPr>
      </w:pPr>
    </w:p>
    <w:p w14:paraId="50DAB54F" w14:textId="77777777" w:rsidR="0003090C" w:rsidRPr="009175C3" w:rsidRDefault="0003090C" w:rsidP="0003090C">
      <w:pPr>
        <w:rPr>
          <w:rFonts w:cstheme="minorHAnsi"/>
          <w:b/>
          <w:bCs/>
          <w:sz w:val="24"/>
          <w:szCs w:val="24"/>
        </w:rPr>
      </w:pPr>
      <w:r w:rsidRPr="009175C3">
        <w:rPr>
          <w:rFonts w:cstheme="minorHAnsi"/>
          <w:b/>
          <w:bCs/>
          <w:sz w:val="24"/>
          <w:szCs w:val="24"/>
        </w:rPr>
        <w:t>APPLICATION REQUIREMENTS</w:t>
      </w:r>
    </w:p>
    <w:p w14:paraId="716A7983" w14:textId="77777777" w:rsidR="0003090C" w:rsidRPr="009175C3" w:rsidRDefault="0003090C" w:rsidP="0003090C">
      <w:pPr>
        <w:rPr>
          <w:rFonts w:cstheme="minorHAnsi"/>
          <w:sz w:val="24"/>
          <w:szCs w:val="24"/>
        </w:rPr>
      </w:pPr>
      <w:r w:rsidRPr="009175C3">
        <w:rPr>
          <w:rFonts w:cstheme="minorHAnsi"/>
          <w:sz w:val="24"/>
          <w:szCs w:val="24"/>
        </w:rPr>
        <w:t xml:space="preserve">In order to be considered for funding, applicants must provide the following by the advertised closing date: </w:t>
      </w:r>
    </w:p>
    <w:p w14:paraId="1CC48111" w14:textId="77777777" w:rsidR="0003090C" w:rsidRPr="009175C3" w:rsidRDefault="0003090C" w:rsidP="009175C3">
      <w:pPr>
        <w:pStyle w:val="ListParagraph"/>
        <w:numPr>
          <w:ilvl w:val="0"/>
          <w:numId w:val="8"/>
        </w:numPr>
        <w:rPr>
          <w:rFonts w:cstheme="minorHAnsi"/>
          <w:sz w:val="24"/>
          <w:szCs w:val="24"/>
        </w:rPr>
      </w:pPr>
      <w:r w:rsidRPr="009175C3">
        <w:rPr>
          <w:rFonts w:cstheme="minorHAnsi"/>
          <w:sz w:val="24"/>
          <w:szCs w:val="24"/>
        </w:rPr>
        <w:t xml:space="preserve">Completed and signed application form </w:t>
      </w:r>
    </w:p>
    <w:p w14:paraId="39982100" w14:textId="77777777" w:rsidR="0003090C" w:rsidRPr="009175C3" w:rsidRDefault="0003090C" w:rsidP="009175C3">
      <w:pPr>
        <w:pStyle w:val="ListParagraph"/>
        <w:numPr>
          <w:ilvl w:val="0"/>
          <w:numId w:val="8"/>
        </w:numPr>
        <w:rPr>
          <w:rFonts w:cstheme="minorHAnsi"/>
          <w:sz w:val="24"/>
          <w:szCs w:val="24"/>
        </w:rPr>
      </w:pPr>
      <w:r w:rsidRPr="009175C3">
        <w:rPr>
          <w:rFonts w:cstheme="minorHAnsi"/>
          <w:sz w:val="24"/>
          <w:szCs w:val="24"/>
        </w:rPr>
        <w:t xml:space="preserve">Copy of Public Liability Insurance (where applicable) </w:t>
      </w:r>
    </w:p>
    <w:p w14:paraId="1C36BCD7" w14:textId="140F40EA" w:rsidR="0003090C" w:rsidRDefault="0003090C" w:rsidP="009175C3">
      <w:pPr>
        <w:pStyle w:val="ListParagraph"/>
        <w:numPr>
          <w:ilvl w:val="0"/>
          <w:numId w:val="8"/>
        </w:numPr>
        <w:rPr>
          <w:rFonts w:cstheme="minorHAnsi"/>
          <w:sz w:val="24"/>
          <w:szCs w:val="24"/>
        </w:rPr>
      </w:pPr>
      <w:r w:rsidRPr="009175C3">
        <w:rPr>
          <w:rFonts w:cstheme="minorHAnsi"/>
          <w:sz w:val="24"/>
          <w:szCs w:val="24"/>
        </w:rPr>
        <w:t>Copy of latest financial statement and balance sheet (if applicable)</w:t>
      </w:r>
    </w:p>
    <w:p w14:paraId="2839FA5F" w14:textId="77777777" w:rsidR="00683CD6" w:rsidRPr="009175C3" w:rsidRDefault="00683CD6" w:rsidP="00683CD6">
      <w:pPr>
        <w:pStyle w:val="ListParagraph"/>
        <w:rPr>
          <w:rFonts w:cstheme="minorHAnsi"/>
          <w:sz w:val="24"/>
          <w:szCs w:val="24"/>
        </w:rPr>
      </w:pPr>
    </w:p>
    <w:p w14:paraId="7D776E9E" w14:textId="77777777" w:rsidR="0003090C" w:rsidRPr="009175C3" w:rsidRDefault="0003090C" w:rsidP="0003090C">
      <w:pPr>
        <w:rPr>
          <w:rFonts w:cstheme="minorHAnsi"/>
          <w:b/>
          <w:bCs/>
          <w:sz w:val="24"/>
          <w:szCs w:val="24"/>
        </w:rPr>
      </w:pPr>
      <w:r w:rsidRPr="009175C3">
        <w:rPr>
          <w:rFonts w:cstheme="minorHAnsi"/>
          <w:b/>
          <w:bCs/>
          <w:sz w:val="24"/>
          <w:szCs w:val="24"/>
        </w:rPr>
        <w:t xml:space="preserve">SUCCESSFUL APPLICANTS </w:t>
      </w:r>
    </w:p>
    <w:p w14:paraId="0296B554" w14:textId="428910AE" w:rsidR="000863AF" w:rsidRPr="009175C3" w:rsidRDefault="0003090C" w:rsidP="0003090C">
      <w:pPr>
        <w:rPr>
          <w:rFonts w:cstheme="minorHAnsi"/>
          <w:sz w:val="24"/>
          <w:szCs w:val="24"/>
        </w:rPr>
      </w:pPr>
      <w:r w:rsidRPr="009175C3">
        <w:rPr>
          <w:rFonts w:cstheme="minorHAnsi"/>
          <w:sz w:val="24"/>
          <w:szCs w:val="24"/>
        </w:rPr>
        <w:t xml:space="preserve">Applicants will be notified </w:t>
      </w:r>
      <w:r w:rsidR="00744EFF">
        <w:rPr>
          <w:rFonts w:cstheme="minorHAnsi"/>
          <w:sz w:val="24"/>
          <w:szCs w:val="24"/>
        </w:rPr>
        <w:t xml:space="preserve">via email and letter </w:t>
      </w:r>
      <w:r w:rsidRPr="009175C3">
        <w:rPr>
          <w:rFonts w:cstheme="minorHAnsi"/>
          <w:sz w:val="24"/>
          <w:szCs w:val="24"/>
        </w:rPr>
        <w:t xml:space="preserve">of the outcome of their application. Successful applicants will be required to sign a grant agreement specifying the terms and conditions of the grant, before </w:t>
      </w:r>
      <w:r w:rsidRPr="009175C3">
        <w:rPr>
          <w:rFonts w:cstheme="minorHAnsi"/>
          <w:sz w:val="24"/>
          <w:szCs w:val="24"/>
        </w:rPr>
        <w:lastRenderedPageBreak/>
        <w:t xml:space="preserve">claiming the awarded funds. If at any stage the applicant is unable to meet the terms and conditions of the funding agreement they should contact the </w:t>
      </w:r>
      <w:r w:rsidR="00542C35">
        <w:rPr>
          <w:rFonts w:cstheme="minorHAnsi"/>
          <w:sz w:val="24"/>
          <w:szCs w:val="24"/>
        </w:rPr>
        <w:t>Project Manager</w:t>
      </w:r>
      <w:r w:rsidRPr="009175C3">
        <w:rPr>
          <w:rFonts w:cstheme="minorHAnsi"/>
          <w:sz w:val="24"/>
          <w:szCs w:val="24"/>
        </w:rPr>
        <w:t xml:space="preserve"> as soon as possible. Successful applicants are to submit a compliant tax invoice to the Shire of Cunderdin to claim their funding</w:t>
      </w:r>
      <w:r w:rsidR="000863AF" w:rsidRPr="009175C3">
        <w:rPr>
          <w:rFonts w:cstheme="minorHAnsi"/>
          <w:sz w:val="24"/>
          <w:szCs w:val="24"/>
        </w:rPr>
        <w:t xml:space="preserve"> within 1 month of successful notification received</w:t>
      </w:r>
      <w:r w:rsidRPr="009175C3">
        <w:rPr>
          <w:rFonts w:cstheme="minorHAnsi"/>
          <w:sz w:val="24"/>
          <w:szCs w:val="24"/>
        </w:rPr>
        <w:t xml:space="preserve">. </w:t>
      </w:r>
    </w:p>
    <w:p w14:paraId="0D32CDED" w14:textId="77777777" w:rsidR="000863AF" w:rsidRPr="009175C3" w:rsidRDefault="0003090C" w:rsidP="000863AF">
      <w:pPr>
        <w:pStyle w:val="ListParagraph"/>
        <w:numPr>
          <w:ilvl w:val="0"/>
          <w:numId w:val="3"/>
        </w:numPr>
        <w:rPr>
          <w:rFonts w:cstheme="minorHAnsi"/>
          <w:sz w:val="24"/>
          <w:szCs w:val="24"/>
        </w:rPr>
      </w:pPr>
      <w:r w:rsidRPr="009175C3">
        <w:rPr>
          <w:rFonts w:cstheme="minorHAnsi"/>
          <w:sz w:val="24"/>
          <w:szCs w:val="24"/>
        </w:rPr>
        <w:t xml:space="preserve">For grants under $1,000.00 the full allocation can be claimed upfront. </w:t>
      </w:r>
    </w:p>
    <w:p w14:paraId="69DBAF96" w14:textId="3014133D" w:rsidR="0003090C" w:rsidRPr="009175C3" w:rsidRDefault="0003090C" w:rsidP="000863AF">
      <w:pPr>
        <w:pStyle w:val="ListParagraph"/>
        <w:numPr>
          <w:ilvl w:val="0"/>
          <w:numId w:val="3"/>
        </w:numPr>
        <w:rPr>
          <w:rFonts w:cstheme="minorHAnsi"/>
          <w:sz w:val="24"/>
          <w:szCs w:val="24"/>
        </w:rPr>
      </w:pPr>
      <w:r w:rsidRPr="009175C3">
        <w:rPr>
          <w:rFonts w:cstheme="minorHAnsi"/>
          <w:sz w:val="24"/>
          <w:szCs w:val="24"/>
        </w:rPr>
        <w:t xml:space="preserve">For grants $1,000.00 and above 90% of the allocated funding can be claimed upfront. The remaining 10% will be withheld until the project is complete and a financial acquittal and project evaluation has been submitted and approved. </w:t>
      </w:r>
    </w:p>
    <w:p w14:paraId="2BEC0800" w14:textId="5346CC2D" w:rsidR="0003090C" w:rsidRDefault="0003090C" w:rsidP="0003090C">
      <w:pPr>
        <w:rPr>
          <w:rFonts w:cstheme="minorHAnsi"/>
          <w:sz w:val="24"/>
          <w:szCs w:val="24"/>
        </w:rPr>
      </w:pPr>
    </w:p>
    <w:p w14:paraId="18FBC12B" w14:textId="7648265F" w:rsidR="0003090C" w:rsidRPr="009175C3" w:rsidRDefault="0003090C" w:rsidP="0003090C">
      <w:pPr>
        <w:rPr>
          <w:rFonts w:cstheme="minorHAnsi"/>
          <w:b/>
          <w:bCs/>
          <w:sz w:val="24"/>
          <w:szCs w:val="24"/>
        </w:rPr>
      </w:pPr>
      <w:r w:rsidRPr="009175C3">
        <w:rPr>
          <w:rFonts w:cstheme="minorHAnsi"/>
          <w:b/>
          <w:bCs/>
          <w:sz w:val="24"/>
          <w:szCs w:val="24"/>
        </w:rPr>
        <w:t xml:space="preserve">APPLICATIONS DUE </w:t>
      </w:r>
      <w:r w:rsidR="003A1A7E">
        <w:rPr>
          <w:rFonts w:cstheme="minorHAnsi"/>
          <w:b/>
          <w:bCs/>
          <w:sz w:val="24"/>
          <w:szCs w:val="24"/>
        </w:rPr>
        <w:t>3</w:t>
      </w:r>
      <w:r w:rsidRPr="009175C3">
        <w:rPr>
          <w:rFonts w:cstheme="minorHAnsi"/>
          <w:b/>
          <w:bCs/>
          <w:sz w:val="24"/>
          <w:szCs w:val="24"/>
        </w:rPr>
        <w:t xml:space="preserve">PM ON </w:t>
      </w:r>
      <w:r w:rsidR="003A1A7E">
        <w:rPr>
          <w:rFonts w:cstheme="minorHAnsi"/>
          <w:b/>
          <w:bCs/>
          <w:sz w:val="24"/>
          <w:szCs w:val="24"/>
        </w:rPr>
        <w:t>MONDAY</w:t>
      </w:r>
      <w:r w:rsidR="007819E5">
        <w:rPr>
          <w:rFonts w:cstheme="minorHAnsi"/>
          <w:b/>
          <w:bCs/>
          <w:sz w:val="24"/>
          <w:szCs w:val="24"/>
        </w:rPr>
        <w:t xml:space="preserve">, </w:t>
      </w:r>
      <w:r w:rsidR="00744EFF">
        <w:rPr>
          <w:rFonts w:cstheme="minorHAnsi"/>
          <w:b/>
          <w:bCs/>
          <w:sz w:val="24"/>
          <w:szCs w:val="24"/>
        </w:rPr>
        <w:t>21</w:t>
      </w:r>
      <w:r w:rsidR="00286B20">
        <w:rPr>
          <w:rFonts w:cstheme="minorHAnsi"/>
          <w:b/>
          <w:bCs/>
          <w:sz w:val="24"/>
          <w:szCs w:val="24"/>
        </w:rPr>
        <w:t xml:space="preserve"> S</w:t>
      </w:r>
      <w:r w:rsidR="0002388D">
        <w:rPr>
          <w:rFonts w:cstheme="minorHAnsi"/>
          <w:b/>
          <w:bCs/>
          <w:sz w:val="24"/>
          <w:szCs w:val="24"/>
        </w:rPr>
        <w:t>EPTEMBER</w:t>
      </w:r>
      <w:r w:rsidR="003A1A7E">
        <w:rPr>
          <w:rFonts w:cstheme="minorHAnsi"/>
          <w:b/>
          <w:bCs/>
          <w:sz w:val="24"/>
          <w:szCs w:val="24"/>
        </w:rPr>
        <w:t xml:space="preserve"> 2026</w:t>
      </w:r>
      <w:r w:rsidRPr="009175C3">
        <w:rPr>
          <w:rFonts w:cstheme="minorHAnsi"/>
          <w:b/>
          <w:bCs/>
          <w:sz w:val="24"/>
          <w:szCs w:val="24"/>
        </w:rPr>
        <w:t xml:space="preserve"> </w:t>
      </w:r>
      <w:r w:rsidR="000863AF" w:rsidRPr="009175C3">
        <w:rPr>
          <w:rFonts w:cstheme="minorHAnsi"/>
          <w:sz w:val="24"/>
          <w:szCs w:val="24"/>
        </w:rPr>
        <w:t>(no late applications will be accepted)</w:t>
      </w:r>
    </w:p>
    <w:p w14:paraId="0D2E47F2" w14:textId="77777777" w:rsidR="0003090C" w:rsidRPr="009175C3" w:rsidRDefault="0003090C" w:rsidP="0003090C">
      <w:pPr>
        <w:rPr>
          <w:rFonts w:cstheme="minorHAnsi"/>
          <w:sz w:val="24"/>
          <w:szCs w:val="24"/>
        </w:rPr>
      </w:pPr>
      <w:r w:rsidRPr="009175C3">
        <w:rPr>
          <w:rFonts w:cstheme="minorHAnsi"/>
          <w:sz w:val="24"/>
          <w:szCs w:val="24"/>
        </w:rPr>
        <w:t xml:space="preserve">Applications can be submitted by mail, email or hand delivered: </w:t>
      </w:r>
    </w:p>
    <w:p w14:paraId="438AC0AB" w14:textId="77777777" w:rsidR="0003090C" w:rsidRPr="009175C3" w:rsidRDefault="0003090C" w:rsidP="00DF48F4">
      <w:pPr>
        <w:spacing w:after="0"/>
        <w:rPr>
          <w:rFonts w:cstheme="minorHAnsi"/>
          <w:sz w:val="24"/>
          <w:szCs w:val="24"/>
        </w:rPr>
      </w:pPr>
      <w:r w:rsidRPr="009175C3">
        <w:rPr>
          <w:rFonts w:cstheme="minorHAnsi"/>
          <w:sz w:val="24"/>
          <w:szCs w:val="24"/>
        </w:rPr>
        <w:t xml:space="preserve">     Shire of Cunderdin</w:t>
      </w:r>
    </w:p>
    <w:p w14:paraId="3D0E2AFA" w14:textId="77777777" w:rsidR="0003090C" w:rsidRPr="009175C3" w:rsidRDefault="0003090C" w:rsidP="00DF48F4">
      <w:pPr>
        <w:spacing w:after="0"/>
        <w:rPr>
          <w:rFonts w:cstheme="minorHAnsi"/>
          <w:sz w:val="24"/>
          <w:szCs w:val="24"/>
        </w:rPr>
      </w:pPr>
      <w:r w:rsidRPr="009175C3">
        <w:rPr>
          <w:rFonts w:cstheme="minorHAnsi"/>
          <w:sz w:val="24"/>
          <w:szCs w:val="24"/>
        </w:rPr>
        <w:t xml:space="preserve">     37 Lundy Avenue</w:t>
      </w:r>
    </w:p>
    <w:p w14:paraId="63937DE7" w14:textId="77777777" w:rsidR="0003090C" w:rsidRPr="009175C3" w:rsidRDefault="0003090C" w:rsidP="00DF48F4">
      <w:pPr>
        <w:spacing w:after="0"/>
        <w:rPr>
          <w:rFonts w:cstheme="minorHAnsi"/>
          <w:sz w:val="24"/>
          <w:szCs w:val="24"/>
        </w:rPr>
      </w:pPr>
      <w:r w:rsidRPr="009175C3">
        <w:rPr>
          <w:rFonts w:cstheme="minorHAnsi"/>
          <w:sz w:val="24"/>
          <w:szCs w:val="24"/>
        </w:rPr>
        <w:t xml:space="preserve">     PO Box 100</w:t>
      </w:r>
    </w:p>
    <w:p w14:paraId="2C51F2E4" w14:textId="1A01F87C" w:rsidR="0003090C" w:rsidRDefault="0003090C" w:rsidP="00DF48F4">
      <w:pPr>
        <w:spacing w:after="0"/>
        <w:rPr>
          <w:rFonts w:cstheme="minorHAnsi"/>
          <w:sz w:val="24"/>
          <w:szCs w:val="24"/>
        </w:rPr>
      </w:pPr>
      <w:r w:rsidRPr="009175C3">
        <w:rPr>
          <w:rFonts w:cstheme="minorHAnsi"/>
          <w:sz w:val="24"/>
          <w:szCs w:val="24"/>
        </w:rPr>
        <w:t xml:space="preserve">     CUNDERDIN WA 6407 </w:t>
      </w:r>
    </w:p>
    <w:p w14:paraId="2750FA5A" w14:textId="088BCDBB" w:rsidR="003A1A7E" w:rsidRDefault="003A1A7E" w:rsidP="00DF48F4">
      <w:pPr>
        <w:spacing w:after="0"/>
        <w:rPr>
          <w:rFonts w:cstheme="minorHAnsi"/>
          <w:sz w:val="24"/>
          <w:szCs w:val="24"/>
        </w:rPr>
      </w:pPr>
      <w:r>
        <w:rPr>
          <w:rFonts w:cstheme="minorHAnsi"/>
          <w:sz w:val="24"/>
          <w:szCs w:val="24"/>
        </w:rPr>
        <w:t>or</w:t>
      </w:r>
    </w:p>
    <w:p w14:paraId="2CEF5142" w14:textId="77777777" w:rsidR="0002388D" w:rsidRDefault="003A1A7E" w:rsidP="0002388D">
      <w:pPr>
        <w:spacing w:after="0"/>
        <w:rPr>
          <w:rFonts w:cstheme="minorHAnsi"/>
          <w:sz w:val="24"/>
          <w:szCs w:val="24"/>
        </w:rPr>
      </w:pPr>
      <w:r>
        <w:rPr>
          <w:rFonts w:cstheme="minorHAnsi"/>
          <w:sz w:val="24"/>
          <w:szCs w:val="24"/>
        </w:rPr>
        <w:t xml:space="preserve">  </w:t>
      </w:r>
      <w:r w:rsidR="00356CEF">
        <w:rPr>
          <w:rFonts w:cstheme="minorHAnsi"/>
          <w:sz w:val="24"/>
          <w:szCs w:val="24"/>
        </w:rPr>
        <w:t xml:space="preserve">  </w:t>
      </w:r>
      <w:hyperlink r:id="rId8" w:history="1">
        <w:r w:rsidR="00744EFF" w:rsidRPr="00815BEB">
          <w:rPr>
            <w:rStyle w:val="Hyperlink"/>
            <w:rFonts w:cstheme="minorHAnsi"/>
            <w:sz w:val="24"/>
            <w:szCs w:val="24"/>
          </w:rPr>
          <w:t>Amber.Rogers@cunderdin.wa.gov.au</w:t>
        </w:r>
      </w:hyperlink>
    </w:p>
    <w:p w14:paraId="1D74A29C" w14:textId="49646E7B" w:rsidR="00744EFF" w:rsidRDefault="00744EFF" w:rsidP="0002388D">
      <w:pPr>
        <w:spacing w:after="0"/>
        <w:ind w:firstLine="284"/>
        <w:rPr>
          <w:rFonts w:cstheme="minorHAnsi"/>
          <w:sz w:val="24"/>
          <w:szCs w:val="24"/>
        </w:rPr>
      </w:pPr>
      <w:r>
        <w:rPr>
          <w:rFonts w:cstheme="minorHAnsi"/>
          <w:sz w:val="24"/>
          <w:szCs w:val="24"/>
        </w:rPr>
        <w:t>Subject: Community Grants 2026</w:t>
      </w:r>
      <w:r w:rsidR="0002388D">
        <w:rPr>
          <w:rFonts w:cstheme="minorHAnsi"/>
          <w:sz w:val="24"/>
          <w:szCs w:val="24"/>
        </w:rPr>
        <w:t>/27</w:t>
      </w:r>
      <w:r>
        <w:rPr>
          <w:rFonts w:cstheme="minorHAnsi"/>
          <w:sz w:val="24"/>
          <w:szCs w:val="24"/>
        </w:rPr>
        <w:t xml:space="preserve"> [</w:t>
      </w:r>
      <w:r w:rsidR="0002388D">
        <w:rPr>
          <w:rFonts w:cstheme="minorHAnsi"/>
          <w:sz w:val="24"/>
          <w:szCs w:val="24"/>
        </w:rPr>
        <w:t>committee or group name</w:t>
      </w:r>
      <w:r>
        <w:rPr>
          <w:rFonts w:cstheme="minorHAnsi"/>
          <w:sz w:val="24"/>
          <w:szCs w:val="24"/>
        </w:rPr>
        <w:t>]</w:t>
      </w:r>
    </w:p>
    <w:p w14:paraId="73503D6A" w14:textId="77777777" w:rsidR="00744EFF" w:rsidRPr="009175C3" w:rsidRDefault="00744EFF" w:rsidP="00744EFF">
      <w:pPr>
        <w:spacing w:after="0"/>
        <w:ind w:firstLine="284"/>
        <w:rPr>
          <w:rFonts w:cstheme="minorHAnsi"/>
          <w:sz w:val="24"/>
          <w:szCs w:val="24"/>
        </w:rPr>
      </w:pPr>
    </w:p>
    <w:p w14:paraId="79C39D0D" w14:textId="324E4A8C" w:rsidR="0003090C" w:rsidRPr="009175C3" w:rsidRDefault="0003090C" w:rsidP="0003090C">
      <w:pPr>
        <w:rPr>
          <w:rFonts w:cstheme="minorHAnsi"/>
          <w:sz w:val="24"/>
          <w:szCs w:val="24"/>
        </w:rPr>
      </w:pPr>
      <w:r w:rsidRPr="009175C3">
        <w:rPr>
          <w:rFonts w:cstheme="minorHAnsi"/>
          <w:sz w:val="24"/>
          <w:szCs w:val="24"/>
        </w:rPr>
        <w:t xml:space="preserve">Enquiries regarding eligibility and the application process should be directed to: </w:t>
      </w:r>
      <w:r w:rsidR="00613A0B">
        <w:rPr>
          <w:rFonts w:cstheme="minorHAnsi"/>
          <w:sz w:val="24"/>
          <w:szCs w:val="24"/>
        </w:rPr>
        <w:t>Community Development Officer</w:t>
      </w:r>
      <w:r w:rsidRPr="009175C3">
        <w:rPr>
          <w:rFonts w:cstheme="minorHAnsi"/>
          <w:sz w:val="24"/>
          <w:szCs w:val="24"/>
        </w:rPr>
        <w:t xml:space="preserve"> Ph (08) 9635 2700 or </w:t>
      </w:r>
      <w:r w:rsidR="00613A0B">
        <w:rPr>
          <w:rFonts w:cstheme="minorHAnsi"/>
          <w:sz w:val="24"/>
          <w:szCs w:val="24"/>
        </w:rPr>
        <w:t>Amber.</w:t>
      </w:r>
      <w:r w:rsidR="00744EFF">
        <w:rPr>
          <w:rFonts w:cstheme="minorHAnsi"/>
          <w:sz w:val="24"/>
          <w:szCs w:val="24"/>
        </w:rPr>
        <w:t>Rogers</w:t>
      </w:r>
      <w:r w:rsidR="00356CEF">
        <w:rPr>
          <w:rFonts w:cstheme="minorHAnsi"/>
          <w:sz w:val="24"/>
          <w:szCs w:val="24"/>
        </w:rPr>
        <w:t>@cunderdin.wa.gov.au</w:t>
      </w:r>
    </w:p>
    <w:p w14:paraId="754EECA0" w14:textId="0550E817" w:rsidR="0003090C" w:rsidRPr="009175C3" w:rsidRDefault="0003090C" w:rsidP="0003090C">
      <w:pPr>
        <w:rPr>
          <w:rFonts w:cstheme="minorHAnsi"/>
        </w:rPr>
      </w:pPr>
    </w:p>
    <w:p w14:paraId="0BE45E2D" w14:textId="52FD9114" w:rsidR="0003090C" w:rsidRPr="009175C3" w:rsidRDefault="0003090C" w:rsidP="0003090C">
      <w:pPr>
        <w:rPr>
          <w:rFonts w:cstheme="minorHAnsi"/>
        </w:rPr>
      </w:pPr>
    </w:p>
    <w:p w14:paraId="64B396F6" w14:textId="58B34E62" w:rsidR="0003090C" w:rsidRPr="009175C3" w:rsidRDefault="0003090C" w:rsidP="0003090C">
      <w:pPr>
        <w:rPr>
          <w:rFonts w:cstheme="minorHAnsi"/>
        </w:rPr>
      </w:pPr>
    </w:p>
    <w:p w14:paraId="71D2D878" w14:textId="40C76FC0" w:rsidR="0003090C" w:rsidRPr="009175C3" w:rsidRDefault="0003090C" w:rsidP="0003090C">
      <w:pPr>
        <w:rPr>
          <w:rFonts w:cstheme="minorHAnsi"/>
        </w:rPr>
      </w:pPr>
    </w:p>
    <w:p w14:paraId="29DB5D87" w14:textId="5F9FCE85" w:rsidR="0003090C" w:rsidRPr="009175C3" w:rsidRDefault="0003090C" w:rsidP="0003090C">
      <w:pPr>
        <w:rPr>
          <w:rFonts w:cstheme="minorHAnsi"/>
        </w:rPr>
      </w:pPr>
    </w:p>
    <w:p w14:paraId="10C2B34A" w14:textId="1864D1BC" w:rsidR="0003090C" w:rsidRPr="009175C3" w:rsidRDefault="0003090C" w:rsidP="0003090C">
      <w:pPr>
        <w:rPr>
          <w:rFonts w:cstheme="minorHAnsi"/>
        </w:rPr>
      </w:pPr>
    </w:p>
    <w:p w14:paraId="6ECEE772" w14:textId="1291EB91" w:rsidR="0003090C" w:rsidRPr="009175C3" w:rsidRDefault="0003090C" w:rsidP="0003090C">
      <w:pPr>
        <w:rPr>
          <w:rFonts w:cstheme="minorHAnsi"/>
        </w:rPr>
      </w:pPr>
    </w:p>
    <w:p w14:paraId="0306C391" w14:textId="35893365" w:rsidR="0003090C" w:rsidRPr="009175C3" w:rsidRDefault="0003090C" w:rsidP="0003090C">
      <w:pPr>
        <w:rPr>
          <w:rFonts w:cstheme="minorHAnsi"/>
        </w:rPr>
      </w:pPr>
    </w:p>
    <w:p w14:paraId="6B85797D" w14:textId="7A92B268" w:rsidR="0003090C" w:rsidRPr="009175C3" w:rsidRDefault="0003090C" w:rsidP="0003090C">
      <w:pPr>
        <w:rPr>
          <w:rFonts w:cstheme="minorHAnsi"/>
        </w:rPr>
      </w:pPr>
    </w:p>
    <w:p w14:paraId="68D345AD" w14:textId="0C24EE78" w:rsidR="0003090C" w:rsidRPr="009175C3" w:rsidRDefault="0003090C" w:rsidP="0003090C">
      <w:pPr>
        <w:rPr>
          <w:rFonts w:cstheme="minorHAnsi"/>
        </w:rPr>
      </w:pPr>
    </w:p>
    <w:p w14:paraId="7FDD254A" w14:textId="61EC94D2" w:rsidR="0003090C" w:rsidRPr="009175C3" w:rsidRDefault="0003090C" w:rsidP="0003090C">
      <w:pPr>
        <w:rPr>
          <w:rFonts w:cstheme="minorHAnsi"/>
        </w:rPr>
      </w:pPr>
    </w:p>
    <w:p w14:paraId="5D0B1802" w14:textId="36FE8F79" w:rsidR="003A1A7E" w:rsidRDefault="003A1A7E">
      <w:pPr>
        <w:rPr>
          <w:rFonts w:ascii="Times New Roman" w:eastAsia="Times New Roman" w:hAnsi="Times New Roman" w:cs="Times New Roman"/>
          <w:sz w:val="24"/>
          <w:szCs w:val="24"/>
          <w:lang w:eastAsia="en-AU"/>
        </w:rPr>
      </w:pPr>
      <w:r>
        <w:br w:type="page"/>
      </w:r>
    </w:p>
    <w:p w14:paraId="15628A5C" w14:textId="1D46C5C9" w:rsidR="003A1A7E" w:rsidRPr="003A1A7E" w:rsidRDefault="00421769" w:rsidP="003A1A7E">
      <w:pPr>
        <w:pStyle w:val="NormalWeb"/>
      </w:pPr>
      <w:r w:rsidRPr="00421769">
        <w:lastRenderedPageBreak/>
        <w:drawing>
          <wp:inline distT="0" distB="0" distL="0" distR="0" wp14:anchorId="1859D9F2" wp14:editId="4C043808">
            <wp:extent cx="6403975" cy="9057640"/>
            <wp:effectExtent l="0" t="0" r="0" b="0"/>
            <wp:docPr id="20097830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03975" cy="9057640"/>
                    </a:xfrm>
                    <a:prstGeom prst="rect">
                      <a:avLst/>
                    </a:prstGeom>
                    <a:noFill/>
                    <a:ln>
                      <a:noFill/>
                    </a:ln>
                  </pic:spPr>
                </pic:pic>
              </a:graphicData>
            </a:graphic>
          </wp:inline>
        </w:drawing>
      </w:r>
    </w:p>
    <w:sectPr w:rsidR="003A1A7E" w:rsidRPr="003A1A7E" w:rsidSect="003A1A7E">
      <w:footerReference w:type="default" r:id="rId10"/>
      <w:pgSz w:w="11906" w:h="16838"/>
      <w:pgMar w:top="1134" w:right="849" w:bottom="1440" w:left="851" w:header="708"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D85FE" w14:textId="77777777" w:rsidR="00D444D0" w:rsidRDefault="00D444D0" w:rsidP="009175C3">
      <w:pPr>
        <w:spacing w:after="0" w:line="240" w:lineRule="auto"/>
      </w:pPr>
      <w:r>
        <w:separator/>
      </w:r>
    </w:p>
  </w:endnote>
  <w:endnote w:type="continuationSeparator" w:id="0">
    <w:p w14:paraId="4F6172D0" w14:textId="77777777" w:rsidR="00D444D0" w:rsidRDefault="00D444D0" w:rsidP="009175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2950350"/>
      <w:docPartObj>
        <w:docPartGallery w:val="Page Numbers (Bottom of Page)"/>
        <w:docPartUnique/>
      </w:docPartObj>
    </w:sdtPr>
    <w:sdtEndPr>
      <w:rPr>
        <w:noProof/>
      </w:rPr>
    </w:sdtEndPr>
    <w:sdtContent>
      <w:p w14:paraId="56B0D39D" w14:textId="7B07C410" w:rsidR="009175C3" w:rsidRDefault="00542C35">
        <w:pPr>
          <w:pStyle w:val="Footer"/>
          <w:jc w:val="right"/>
        </w:pPr>
        <w:r w:rsidRPr="00122DEB">
          <w:rPr>
            <w:rFonts w:cstheme="minorHAnsi"/>
            <w:b/>
            <w:bCs/>
            <w:noProof/>
            <w:sz w:val="24"/>
            <w:szCs w:val="24"/>
          </w:rPr>
          <w:drawing>
            <wp:anchor distT="0" distB="0" distL="114300" distR="114300" simplePos="0" relativeHeight="251659264" behindDoc="0" locked="0" layoutInCell="1" allowOverlap="1" wp14:anchorId="73F99717" wp14:editId="139922CD">
              <wp:simplePos x="0" y="0"/>
              <wp:positionH relativeFrom="margin">
                <wp:align>right</wp:align>
              </wp:positionH>
              <wp:positionV relativeFrom="paragraph">
                <wp:posOffset>-210185</wp:posOffset>
              </wp:positionV>
              <wp:extent cx="6480810" cy="220980"/>
              <wp:effectExtent l="0" t="0" r="0" b="7620"/>
              <wp:wrapNone/>
              <wp:docPr id="6048668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866886" name=""/>
                      <pic:cNvPicPr/>
                    </pic:nvPicPr>
                    <pic:blipFill>
                      <a:blip r:embed="rId1">
                        <a:extLst>
                          <a:ext uri="{28A0092B-C50C-407E-A947-70E740481C1C}">
                            <a14:useLocalDpi xmlns:a14="http://schemas.microsoft.com/office/drawing/2010/main" val="0"/>
                          </a:ext>
                        </a:extLst>
                      </a:blip>
                      <a:stretch>
                        <a:fillRect/>
                      </a:stretch>
                    </pic:blipFill>
                    <pic:spPr>
                      <a:xfrm>
                        <a:off x="0" y="0"/>
                        <a:ext cx="6480810" cy="220980"/>
                      </a:xfrm>
                      <a:prstGeom prst="rect">
                        <a:avLst/>
                      </a:prstGeom>
                    </pic:spPr>
                  </pic:pic>
                </a:graphicData>
              </a:graphic>
            </wp:anchor>
          </w:drawing>
        </w:r>
        <w:r w:rsidR="009175C3">
          <w:fldChar w:fldCharType="begin"/>
        </w:r>
        <w:r w:rsidR="009175C3">
          <w:instrText xml:space="preserve"> PAGE   \* MERGEFORMAT </w:instrText>
        </w:r>
        <w:r w:rsidR="009175C3">
          <w:fldChar w:fldCharType="separate"/>
        </w:r>
        <w:r w:rsidR="009175C3">
          <w:rPr>
            <w:noProof/>
          </w:rPr>
          <w:t>2</w:t>
        </w:r>
        <w:r w:rsidR="009175C3">
          <w:rPr>
            <w:noProof/>
          </w:rPr>
          <w:fldChar w:fldCharType="end"/>
        </w:r>
      </w:p>
    </w:sdtContent>
  </w:sdt>
  <w:p w14:paraId="22B7218C" w14:textId="77777777" w:rsidR="009175C3" w:rsidRDefault="009175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92D55" w14:textId="77777777" w:rsidR="00D444D0" w:rsidRDefault="00D444D0" w:rsidP="009175C3">
      <w:pPr>
        <w:spacing w:after="0" w:line="240" w:lineRule="auto"/>
      </w:pPr>
      <w:r>
        <w:separator/>
      </w:r>
    </w:p>
  </w:footnote>
  <w:footnote w:type="continuationSeparator" w:id="0">
    <w:p w14:paraId="0E68A452" w14:textId="77777777" w:rsidR="00D444D0" w:rsidRDefault="00D444D0" w:rsidP="009175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204B9"/>
    <w:multiLevelType w:val="hybridMultilevel"/>
    <w:tmpl w:val="DAF6A7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E85E0F"/>
    <w:multiLevelType w:val="hybridMultilevel"/>
    <w:tmpl w:val="6CDC8E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6226B05"/>
    <w:multiLevelType w:val="multilevel"/>
    <w:tmpl w:val="E0188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F5078B"/>
    <w:multiLevelType w:val="multilevel"/>
    <w:tmpl w:val="381E4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55764B"/>
    <w:multiLevelType w:val="hybridMultilevel"/>
    <w:tmpl w:val="E6EEEC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7977A72"/>
    <w:multiLevelType w:val="hybridMultilevel"/>
    <w:tmpl w:val="562433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A3726EE"/>
    <w:multiLevelType w:val="multilevel"/>
    <w:tmpl w:val="4CA82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F77A6F"/>
    <w:multiLevelType w:val="hybridMultilevel"/>
    <w:tmpl w:val="FCD8AE96"/>
    <w:lvl w:ilvl="0" w:tplc="15A0192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63B01189"/>
    <w:multiLevelType w:val="hybridMultilevel"/>
    <w:tmpl w:val="7708E3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64222C18"/>
    <w:multiLevelType w:val="multilevel"/>
    <w:tmpl w:val="8DFC8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8737CF"/>
    <w:multiLevelType w:val="multilevel"/>
    <w:tmpl w:val="851AB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B60928"/>
    <w:multiLevelType w:val="hybridMultilevel"/>
    <w:tmpl w:val="C5502A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F6F429C"/>
    <w:multiLevelType w:val="hybridMultilevel"/>
    <w:tmpl w:val="1E04FC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1D13B10"/>
    <w:multiLevelType w:val="hybridMultilevel"/>
    <w:tmpl w:val="66486AC8"/>
    <w:lvl w:ilvl="0" w:tplc="482E746A">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7C5F14B3"/>
    <w:multiLevelType w:val="hybridMultilevel"/>
    <w:tmpl w:val="89225F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E1833B1"/>
    <w:multiLevelType w:val="hybridMultilevel"/>
    <w:tmpl w:val="9FA0422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118136238">
    <w:abstractNumId w:val="7"/>
  </w:num>
  <w:num w:numId="2" w16cid:durableId="21562522">
    <w:abstractNumId w:val="13"/>
  </w:num>
  <w:num w:numId="3" w16cid:durableId="83648434">
    <w:abstractNumId w:val="11"/>
  </w:num>
  <w:num w:numId="4" w16cid:durableId="2019379983">
    <w:abstractNumId w:val="14"/>
  </w:num>
  <w:num w:numId="5" w16cid:durableId="439564723">
    <w:abstractNumId w:val="5"/>
  </w:num>
  <w:num w:numId="6" w16cid:durableId="973172349">
    <w:abstractNumId w:val="0"/>
  </w:num>
  <w:num w:numId="7" w16cid:durableId="945965177">
    <w:abstractNumId w:val="12"/>
  </w:num>
  <w:num w:numId="8" w16cid:durableId="1324433329">
    <w:abstractNumId w:val="15"/>
  </w:num>
  <w:num w:numId="9" w16cid:durableId="1078210509">
    <w:abstractNumId w:val="3"/>
  </w:num>
  <w:num w:numId="10" w16cid:durableId="1275332800">
    <w:abstractNumId w:val="9"/>
  </w:num>
  <w:num w:numId="11" w16cid:durableId="2083062325">
    <w:abstractNumId w:val="10"/>
  </w:num>
  <w:num w:numId="12" w16cid:durableId="1291663980">
    <w:abstractNumId w:val="6"/>
  </w:num>
  <w:num w:numId="13" w16cid:durableId="1619022625">
    <w:abstractNumId w:val="2"/>
  </w:num>
  <w:num w:numId="14" w16cid:durableId="419834646">
    <w:abstractNumId w:val="4"/>
  </w:num>
  <w:num w:numId="15" w16cid:durableId="448352305">
    <w:abstractNumId w:val="8"/>
  </w:num>
  <w:num w:numId="16" w16cid:durableId="5450648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90C"/>
    <w:rsid w:val="00020F30"/>
    <w:rsid w:val="0002388D"/>
    <w:rsid w:val="0003090C"/>
    <w:rsid w:val="0005745E"/>
    <w:rsid w:val="000863AF"/>
    <w:rsid w:val="00122DEB"/>
    <w:rsid w:val="001F3445"/>
    <w:rsid w:val="002059A1"/>
    <w:rsid w:val="00286B20"/>
    <w:rsid w:val="00292E0F"/>
    <w:rsid w:val="003005CE"/>
    <w:rsid w:val="00356CEF"/>
    <w:rsid w:val="003A1A7E"/>
    <w:rsid w:val="00421769"/>
    <w:rsid w:val="00433056"/>
    <w:rsid w:val="00483471"/>
    <w:rsid w:val="005055DF"/>
    <w:rsid w:val="0050613C"/>
    <w:rsid w:val="00510DC2"/>
    <w:rsid w:val="00542C35"/>
    <w:rsid w:val="00613A0B"/>
    <w:rsid w:val="00683CD6"/>
    <w:rsid w:val="006C09AF"/>
    <w:rsid w:val="006F0BDC"/>
    <w:rsid w:val="00741AF0"/>
    <w:rsid w:val="00744EFF"/>
    <w:rsid w:val="007819E5"/>
    <w:rsid w:val="007B7E0F"/>
    <w:rsid w:val="0085094B"/>
    <w:rsid w:val="009175C3"/>
    <w:rsid w:val="00920E31"/>
    <w:rsid w:val="00962267"/>
    <w:rsid w:val="0097693A"/>
    <w:rsid w:val="009D2D7C"/>
    <w:rsid w:val="009F00A9"/>
    <w:rsid w:val="00A12665"/>
    <w:rsid w:val="00A1317A"/>
    <w:rsid w:val="00A172C0"/>
    <w:rsid w:val="00A4211A"/>
    <w:rsid w:val="00AB4B85"/>
    <w:rsid w:val="00B31667"/>
    <w:rsid w:val="00C03CF5"/>
    <w:rsid w:val="00C83A10"/>
    <w:rsid w:val="00CD41B2"/>
    <w:rsid w:val="00CF5D32"/>
    <w:rsid w:val="00D444D0"/>
    <w:rsid w:val="00DC08DB"/>
    <w:rsid w:val="00DF48F4"/>
    <w:rsid w:val="00E35185"/>
    <w:rsid w:val="00E75827"/>
    <w:rsid w:val="00F12C76"/>
    <w:rsid w:val="00F510E2"/>
    <w:rsid w:val="00F52027"/>
    <w:rsid w:val="00F972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971F43"/>
  <w15:chartTrackingRefBased/>
  <w15:docId w15:val="{68C5A73E-B888-499B-8D8F-5B78315B5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090C"/>
    <w:rPr>
      <w:color w:val="0563C1" w:themeColor="hyperlink"/>
      <w:u w:val="single"/>
    </w:rPr>
  </w:style>
  <w:style w:type="character" w:styleId="UnresolvedMention">
    <w:name w:val="Unresolved Mention"/>
    <w:basedOn w:val="DefaultParagraphFont"/>
    <w:uiPriority w:val="99"/>
    <w:semiHidden/>
    <w:unhideWhenUsed/>
    <w:rsid w:val="0003090C"/>
    <w:rPr>
      <w:color w:val="605E5C"/>
      <w:shd w:val="clear" w:color="auto" w:fill="E1DFDD"/>
    </w:rPr>
  </w:style>
  <w:style w:type="paragraph" w:styleId="ListParagraph">
    <w:name w:val="List Paragraph"/>
    <w:basedOn w:val="Normal"/>
    <w:link w:val="ListParagraphChar"/>
    <w:uiPriority w:val="34"/>
    <w:qFormat/>
    <w:rsid w:val="0003090C"/>
    <w:pPr>
      <w:ind w:left="720"/>
      <w:contextualSpacing/>
    </w:pPr>
  </w:style>
  <w:style w:type="character" w:customStyle="1" w:styleId="ListParagraphChar">
    <w:name w:val="List Paragraph Char"/>
    <w:basedOn w:val="DefaultParagraphFont"/>
    <w:link w:val="ListParagraph"/>
    <w:uiPriority w:val="34"/>
    <w:rsid w:val="0003090C"/>
  </w:style>
  <w:style w:type="paragraph" w:styleId="NormalWeb">
    <w:name w:val="Normal (Web)"/>
    <w:basedOn w:val="Normal"/>
    <w:uiPriority w:val="99"/>
    <w:semiHidden/>
    <w:unhideWhenUsed/>
    <w:rsid w:val="009175C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Header">
    <w:name w:val="header"/>
    <w:basedOn w:val="Normal"/>
    <w:link w:val="HeaderChar"/>
    <w:uiPriority w:val="99"/>
    <w:unhideWhenUsed/>
    <w:rsid w:val="009175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75C3"/>
  </w:style>
  <w:style w:type="paragraph" w:styleId="Footer">
    <w:name w:val="footer"/>
    <w:basedOn w:val="Normal"/>
    <w:link w:val="FooterChar"/>
    <w:uiPriority w:val="99"/>
    <w:unhideWhenUsed/>
    <w:rsid w:val="009175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75C3"/>
  </w:style>
  <w:style w:type="character" w:customStyle="1" w:styleId="oypena">
    <w:name w:val="oypena"/>
    <w:basedOn w:val="DefaultParagraphFont"/>
    <w:rsid w:val="00292E0F"/>
  </w:style>
  <w:style w:type="table" w:styleId="TableGrid">
    <w:name w:val="Table Grid"/>
    <w:basedOn w:val="TableNormal"/>
    <w:uiPriority w:val="39"/>
    <w:rsid w:val="00F520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328044">
      <w:bodyDiv w:val="1"/>
      <w:marLeft w:val="0"/>
      <w:marRight w:val="0"/>
      <w:marTop w:val="0"/>
      <w:marBottom w:val="0"/>
      <w:divBdr>
        <w:top w:val="none" w:sz="0" w:space="0" w:color="auto"/>
        <w:left w:val="none" w:sz="0" w:space="0" w:color="auto"/>
        <w:bottom w:val="none" w:sz="0" w:space="0" w:color="auto"/>
        <w:right w:val="none" w:sz="0" w:space="0" w:color="auto"/>
      </w:divBdr>
      <w:divsChild>
        <w:div w:id="1071275456">
          <w:marLeft w:val="0"/>
          <w:marRight w:val="0"/>
          <w:marTop w:val="0"/>
          <w:marBottom w:val="0"/>
          <w:divBdr>
            <w:top w:val="none" w:sz="0" w:space="0" w:color="auto"/>
            <w:left w:val="none" w:sz="0" w:space="0" w:color="auto"/>
            <w:bottom w:val="none" w:sz="0" w:space="0" w:color="auto"/>
            <w:right w:val="none" w:sz="0" w:space="0" w:color="auto"/>
          </w:divBdr>
        </w:div>
      </w:divsChild>
    </w:div>
    <w:div w:id="698823240">
      <w:bodyDiv w:val="1"/>
      <w:marLeft w:val="0"/>
      <w:marRight w:val="0"/>
      <w:marTop w:val="0"/>
      <w:marBottom w:val="0"/>
      <w:divBdr>
        <w:top w:val="none" w:sz="0" w:space="0" w:color="auto"/>
        <w:left w:val="none" w:sz="0" w:space="0" w:color="auto"/>
        <w:bottom w:val="none" w:sz="0" w:space="0" w:color="auto"/>
        <w:right w:val="none" w:sz="0" w:space="0" w:color="auto"/>
      </w:divBdr>
    </w:div>
    <w:div w:id="1032731920">
      <w:bodyDiv w:val="1"/>
      <w:marLeft w:val="0"/>
      <w:marRight w:val="0"/>
      <w:marTop w:val="0"/>
      <w:marBottom w:val="0"/>
      <w:divBdr>
        <w:top w:val="none" w:sz="0" w:space="0" w:color="auto"/>
        <w:left w:val="none" w:sz="0" w:space="0" w:color="auto"/>
        <w:bottom w:val="none" w:sz="0" w:space="0" w:color="auto"/>
        <w:right w:val="none" w:sz="0" w:space="0" w:color="auto"/>
      </w:divBdr>
      <w:divsChild>
        <w:div w:id="744957362">
          <w:marLeft w:val="0"/>
          <w:marRight w:val="0"/>
          <w:marTop w:val="0"/>
          <w:marBottom w:val="0"/>
          <w:divBdr>
            <w:top w:val="none" w:sz="0" w:space="0" w:color="auto"/>
            <w:left w:val="none" w:sz="0" w:space="0" w:color="auto"/>
            <w:bottom w:val="none" w:sz="0" w:space="0" w:color="auto"/>
            <w:right w:val="none" w:sz="0" w:space="0" w:color="auto"/>
          </w:divBdr>
        </w:div>
      </w:divsChild>
    </w:div>
    <w:div w:id="1091776225">
      <w:bodyDiv w:val="1"/>
      <w:marLeft w:val="0"/>
      <w:marRight w:val="0"/>
      <w:marTop w:val="0"/>
      <w:marBottom w:val="0"/>
      <w:divBdr>
        <w:top w:val="none" w:sz="0" w:space="0" w:color="auto"/>
        <w:left w:val="none" w:sz="0" w:space="0" w:color="auto"/>
        <w:bottom w:val="none" w:sz="0" w:space="0" w:color="auto"/>
        <w:right w:val="none" w:sz="0" w:space="0" w:color="auto"/>
      </w:divBdr>
    </w:div>
    <w:div w:id="1175388310">
      <w:bodyDiv w:val="1"/>
      <w:marLeft w:val="0"/>
      <w:marRight w:val="0"/>
      <w:marTop w:val="0"/>
      <w:marBottom w:val="0"/>
      <w:divBdr>
        <w:top w:val="none" w:sz="0" w:space="0" w:color="auto"/>
        <w:left w:val="none" w:sz="0" w:space="0" w:color="auto"/>
        <w:bottom w:val="none" w:sz="0" w:space="0" w:color="auto"/>
        <w:right w:val="none" w:sz="0" w:space="0" w:color="auto"/>
      </w:divBdr>
    </w:div>
    <w:div w:id="1761024922">
      <w:bodyDiv w:val="1"/>
      <w:marLeft w:val="0"/>
      <w:marRight w:val="0"/>
      <w:marTop w:val="0"/>
      <w:marBottom w:val="0"/>
      <w:divBdr>
        <w:top w:val="none" w:sz="0" w:space="0" w:color="auto"/>
        <w:left w:val="none" w:sz="0" w:space="0" w:color="auto"/>
        <w:bottom w:val="none" w:sz="0" w:space="0" w:color="auto"/>
        <w:right w:val="none" w:sz="0" w:space="0" w:color="auto"/>
      </w:divBdr>
      <w:divsChild>
        <w:div w:id="1896424353">
          <w:marLeft w:val="0"/>
          <w:marRight w:val="0"/>
          <w:marTop w:val="0"/>
          <w:marBottom w:val="0"/>
          <w:divBdr>
            <w:top w:val="none" w:sz="0" w:space="0" w:color="auto"/>
            <w:left w:val="none" w:sz="0" w:space="0" w:color="auto"/>
            <w:bottom w:val="none" w:sz="0" w:space="0" w:color="auto"/>
            <w:right w:val="none" w:sz="0" w:space="0" w:color="auto"/>
          </w:divBdr>
        </w:div>
      </w:divsChild>
    </w:div>
    <w:div w:id="2024477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ber.Rogers@cunderdin.wa.gov.a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5</Pages>
  <Words>695</Words>
  <Characters>3966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Shire of Cunderdin</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Liezl De Beer</dc:creator>
  <cp:keywords/>
  <dc:description/>
  <cp:lastModifiedBy>Liezl De Beer</cp:lastModifiedBy>
  <cp:revision>18</cp:revision>
  <cp:lastPrinted>2026-05-21T00:09:00Z</cp:lastPrinted>
  <dcterms:created xsi:type="dcterms:W3CDTF">2025-08-14T02:59:00Z</dcterms:created>
  <dcterms:modified xsi:type="dcterms:W3CDTF">2026-08-12T00:35:00Z</dcterms:modified>
</cp:coreProperties>
</file>